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CellSpacing w:w="15" w:type="dxa"/>
        <w:tblInd w:w="-150"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522"/>
        <w:gridCol w:w="7968"/>
      </w:tblGrid>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bCs/>
                <w:sz w:val="20"/>
                <w:szCs w:val="20"/>
                <w:lang w:eastAsia="ro-RO"/>
              </w:rPr>
              <w:t>Universitatea</w:t>
            </w:r>
          </w:p>
        </w:tc>
        <w:tc>
          <w:tcPr>
            <w:tcW w:w="7923" w:type="dxa"/>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sz w:val="20"/>
                <w:szCs w:val="20"/>
                <w:lang w:eastAsia="ro-RO"/>
              </w:rPr>
              <w:t>UNIVERSITATEA "1 DECEMBRIE 1918" DIN ALBA IULIA</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bCs/>
                <w:sz w:val="20"/>
                <w:szCs w:val="20"/>
                <w:lang w:eastAsia="ro-RO"/>
              </w:rPr>
              <w:t>Facultatea</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C04E30" w:rsidP="00E9743E">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sz w:val="20"/>
                <w:szCs w:val="20"/>
                <w:lang w:eastAsia="ro-RO"/>
              </w:rPr>
              <w:t>FACULTATEA DE</w:t>
            </w:r>
            <w:r w:rsidR="00C2726C" w:rsidRPr="009A0BC0">
              <w:rPr>
                <w:rFonts w:asciiTheme="minorHAnsi" w:eastAsia="Times New Roman" w:hAnsiTheme="minorHAnsi" w:cstheme="minorHAnsi"/>
                <w:b/>
                <w:sz w:val="20"/>
                <w:szCs w:val="20"/>
                <w:lang w:eastAsia="ro-RO"/>
              </w:rPr>
              <w:t xml:space="preserve"> DREPT ȘI </w:t>
            </w:r>
            <w:r w:rsidR="00E9743E" w:rsidRPr="009A0BC0">
              <w:rPr>
                <w:rFonts w:asciiTheme="minorHAnsi" w:eastAsia="Times New Roman" w:hAnsiTheme="minorHAnsi" w:cstheme="minorHAnsi"/>
                <w:b/>
                <w:sz w:val="20"/>
                <w:szCs w:val="20"/>
                <w:lang w:eastAsia="ro-RO"/>
              </w:rPr>
              <w:t xml:space="preserve">ȘTIINȚE </w:t>
            </w:r>
            <w:r w:rsidR="00C2726C" w:rsidRPr="009A0BC0">
              <w:rPr>
                <w:rFonts w:asciiTheme="minorHAnsi" w:eastAsia="Times New Roman" w:hAnsiTheme="minorHAnsi" w:cstheme="minorHAnsi"/>
                <w:b/>
                <w:sz w:val="20"/>
                <w:szCs w:val="20"/>
                <w:lang w:eastAsia="ro-RO"/>
              </w:rPr>
              <w:t>SOCIALE</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bCs/>
                <w:sz w:val="20"/>
                <w:szCs w:val="20"/>
                <w:lang w:eastAsia="ro-RO"/>
              </w:rPr>
              <w:t>Departament</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C04E30" w:rsidP="00E9743E">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sz w:val="20"/>
                <w:szCs w:val="20"/>
                <w:lang w:eastAsia="ro-RO"/>
              </w:rPr>
              <w:t xml:space="preserve">Departamentul de </w:t>
            </w:r>
            <w:r w:rsidR="00C2726C" w:rsidRPr="009A0BC0">
              <w:rPr>
                <w:rFonts w:asciiTheme="minorHAnsi" w:eastAsia="Times New Roman" w:hAnsiTheme="minorHAnsi" w:cstheme="minorHAnsi"/>
                <w:b/>
                <w:sz w:val="20"/>
                <w:szCs w:val="20"/>
                <w:lang w:eastAsia="ro-RO"/>
              </w:rPr>
              <w:t>Științe Sociale</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bCs/>
                <w:sz w:val="20"/>
                <w:szCs w:val="20"/>
                <w:lang w:eastAsia="ro-RO"/>
              </w:rPr>
              <w:t>Pozi</w:t>
            </w:r>
            <w:r w:rsidR="00A40665" w:rsidRPr="009A0BC0">
              <w:rPr>
                <w:rFonts w:asciiTheme="minorHAnsi" w:eastAsia="Times New Roman" w:hAnsiTheme="minorHAnsi" w:cstheme="minorHAnsi"/>
                <w:b/>
                <w:bCs/>
                <w:sz w:val="20"/>
                <w:szCs w:val="20"/>
                <w:lang w:eastAsia="ro-RO"/>
              </w:rPr>
              <w:t>ț</w:t>
            </w:r>
            <w:r w:rsidRPr="009A0BC0">
              <w:rPr>
                <w:rFonts w:asciiTheme="minorHAnsi" w:eastAsia="Times New Roman" w:hAnsiTheme="minorHAnsi" w:cstheme="minorHAnsi"/>
                <w:b/>
                <w:bCs/>
                <w:sz w:val="20"/>
                <w:szCs w:val="20"/>
                <w:lang w:eastAsia="ro-RO"/>
              </w:rPr>
              <w:t>ia în statul de func</w:t>
            </w:r>
            <w:r w:rsidR="00A40665" w:rsidRPr="009A0BC0">
              <w:rPr>
                <w:rFonts w:asciiTheme="minorHAnsi" w:eastAsia="Times New Roman" w:hAnsiTheme="minorHAnsi" w:cstheme="minorHAnsi"/>
                <w:b/>
                <w:bCs/>
                <w:sz w:val="20"/>
                <w:szCs w:val="20"/>
                <w:lang w:eastAsia="ro-RO"/>
              </w:rPr>
              <w:t>ț</w:t>
            </w:r>
            <w:r w:rsidRPr="009A0BC0">
              <w:rPr>
                <w:rFonts w:asciiTheme="minorHAnsi" w:eastAsia="Times New Roman" w:hAnsiTheme="minorHAnsi" w:cstheme="minorHAnsi"/>
                <w:b/>
                <w:bCs/>
                <w:sz w:val="20"/>
                <w:szCs w:val="20"/>
                <w:lang w:eastAsia="ro-RO"/>
              </w:rPr>
              <w:t>ii</w:t>
            </w:r>
          </w:p>
        </w:tc>
        <w:tc>
          <w:tcPr>
            <w:tcW w:w="7923" w:type="dxa"/>
            <w:tcBorders>
              <w:top w:val="outset" w:sz="6" w:space="0" w:color="auto"/>
              <w:left w:val="outset" w:sz="6" w:space="0" w:color="auto"/>
              <w:bottom w:val="outset" w:sz="6" w:space="0" w:color="auto"/>
              <w:right w:val="outset" w:sz="6" w:space="0" w:color="auto"/>
            </w:tcBorders>
            <w:vAlign w:val="center"/>
            <w:hideMark/>
          </w:tcPr>
          <w:p w:rsidR="00307466" w:rsidRPr="009A0BC0" w:rsidRDefault="00C2726C" w:rsidP="00C2726C">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sz w:val="20"/>
                <w:szCs w:val="20"/>
                <w:lang w:eastAsia="ro-RO"/>
              </w:rPr>
              <w:t xml:space="preserve">   </w:t>
            </w:r>
            <w:r w:rsidR="009A0BC0" w:rsidRPr="009A0BC0">
              <w:rPr>
                <w:rFonts w:asciiTheme="minorHAnsi" w:eastAsia="Times New Roman" w:hAnsiTheme="minorHAnsi" w:cstheme="minorHAnsi"/>
                <w:b/>
                <w:sz w:val="20"/>
                <w:szCs w:val="20"/>
                <w:lang w:eastAsia="ro-RO"/>
              </w:rPr>
              <w:t>5</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bCs/>
                <w:sz w:val="20"/>
                <w:szCs w:val="20"/>
                <w:lang w:eastAsia="ro-RO"/>
              </w:rPr>
              <w:t>Func</w:t>
            </w:r>
            <w:r w:rsidR="00A40665" w:rsidRPr="009A0BC0">
              <w:rPr>
                <w:rFonts w:asciiTheme="minorHAnsi" w:eastAsia="Times New Roman" w:hAnsiTheme="minorHAnsi" w:cstheme="minorHAnsi"/>
                <w:b/>
                <w:bCs/>
                <w:sz w:val="20"/>
                <w:szCs w:val="20"/>
                <w:lang w:eastAsia="ro-RO"/>
              </w:rPr>
              <w:t>ț</w:t>
            </w:r>
            <w:r w:rsidRPr="009A0BC0">
              <w:rPr>
                <w:rFonts w:asciiTheme="minorHAnsi" w:eastAsia="Times New Roman" w:hAnsiTheme="minorHAnsi" w:cstheme="minorHAnsi"/>
                <w:b/>
                <w:bCs/>
                <w:sz w:val="20"/>
                <w:szCs w:val="20"/>
                <w:lang w:eastAsia="ro-RO"/>
              </w:rPr>
              <w:t>ie</w:t>
            </w:r>
          </w:p>
        </w:tc>
        <w:tc>
          <w:tcPr>
            <w:tcW w:w="7923" w:type="dxa"/>
            <w:tcBorders>
              <w:top w:val="outset" w:sz="6" w:space="0" w:color="auto"/>
              <w:left w:val="outset" w:sz="6" w:space="0" w:color="auto"/>
              <w:bottom w:val="outset" w:sz="6" w:space="0" w:color="auto"/>
              <w:right w:val="outset" w:sz="6" w:space="0" w:color="auto"/>
            </w:tcBorders>
            <w:vAlign w:val="center"/>
            <w:hideMark/>
          </w:tcPr>
          <w:p w:rsidR="00307466" w:rsidRPr="009A0BC0" w:rsidRDefault="007A13CF" w:rsidP="007A13CF">
            <w:pPr>
              <w:spacing w:before="75" w:after="75"/>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sz w:val="20"/>
                <w:szCs w:val="20"/>
                <w:lang w:eastAsia="ro-RO"/>
              </w:rPr>
              <w:t xml:space="preserve">Asistent </w:t>
            </w:r>
            <w:r w:rsidR="00307466" w:rsidRPr="009A0BC0">
              <w:rPr>
                <w:rFonts w:asciiTheme="minorHAnsi" w:eastAsia="Times New Roman" w:hAnsiTheme="minorHAnsi" w:cstheme="minorHAnsi"/>
                <w:b/>
                <w:sz w:val="20"/>
                <w:szCs w:val="20"/>
                <w:lang w:eastAsia="ro-RO"/>
              </w:rPr>
              <w:t>universitar</w:t>
            </w:r>
            <w:r w:rsidR="00C2726C" w:rsidRPr="009A0BC0">
              <w:rPr>
                <w:rFonts w:asciiTheme="minorHAnsi" w:eastAsia="Times New Roman" w:hAnsiTheme="minorHAnsi" w:cstheme="minorHAnsi"/>
                <w:b/>
                <w:sz w:val="20"/>
                <w:szCs w:val="20"/>
                <w:lang w:eastAsia="ro-RO"/>
              </w:rPr>
              <w:t xml:space="preserve"> </w:t>
            </w:r>
            <w:r w:rsidR="009A0BC0" w:rsidRPr="009A0BC0">
              <w:rPr>
                <w:rFonts w:asciiTheme="minorHAnsi" w:eastAsia="Times New Roman" w:hAnsiTheme="minorHAnsi" w:cstheme="minorHAnsi"/>
                <w:b/>
                <w:sz w:val="20"/>
                <w:szCs w:val="20"/>
                <w:lang w:eastAsia="ro-RO"/>
              </w:rPr>
              <w:t xml:space="preserve">(durată determinată de </w:t>
            </w:r>
            <w:r w:rsidR="004A2013">
              <w:rPr>
                <w:rFonts w:asciiTheme="minorHAnsi" w:eastAsia="Times New Roman" w:hAnsiTheme="minorHAnsi" w:cstheme="minorHAnsi"/>
                <w:b/>
                <w:sz w:val="20"/>
                <w:szCs w:val="20"/>
                <w:lang w:eastAsia="ro-RO"/>
              </w:rPr>
              <w:t>3</w:t>
            </w:r>
            <w:r w:rsidR="009A0BC0" w:rsidRPr="009A0BC0">
              <w:rPr>
                <w:rFonts w:asciiTheme="minorHAnsi" w:eastAsia="Times New Roman" w:hAnsiTheme="minorHAnsi" w:cstheme="minorHAnsi"/>
                <w:b/>
                <w:sz w:val="20"/>
                <w:szCs w:val="20"/>
                <w:lang w:eastAsia="ro-RO"/>
              </w:rPr>
              <w:t xml:space="preserve"> ani)</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647322">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 xml:space="preserve">Disciplinele din </w:t>
            </w:r>
            <w:r w:rsidR="00647322" w:rsidRPr="009A0BC0">
              <w:rPr>
                <w:rFonts w:asciiTheme="minorHAnsi" w:eastAsia="Times New Roman" w:hAnsiTheme="minorHAnsi" w:cstheme="minorHAnsi"/>
                <w:b/>
                <w:bCs/>
                <w:sz w:val="20"/>
                <w:szCs w:val="20"/>
                <w:lang w:eastAsia="ro-RO"/>
              </w:rPr>
              <w:t>Statul de funcții</w:t>
            </w:r>
          </w:p>
        </w:tc>
        <w:tc>
          <w:tcPr>
            <w:tcW w:w="7923" w:type="dxa"/>
            <w:tcBorders>
              <w:top w:val="outset" w:sz="6" w:space="0" w:color="auto"/>
              <w:left w:val="outset" w:sz="6" w:space="0" w:color="auto"/>
              <w:bottom w:val="outset" w:sz="6" w:space="0" w:color="auto"/>
              <w:right w:val="outset" w:sz="6" w:space="0" w:color="auto"/>
            </w:tcBorders>
            <w:vAlign w:val="center"/>
          </w:tcPr>
          <w:p w:rsidR="009A0BC0" w:rsidRPr="009A0BC0" w:rsidRDefault="009A0BC0" w:rsidP="009A0BC0">
            <w:pPr>
              <w:ind w:firstLine="0"/>
              <w:rPr>
                <w:rFonts w:asciiTheme="minorHAnsi" w:hAnsiTheme="minorHAnsi" w:cstheme="minorHAnsi"/>
                <w:i/>
                <w:sz w:val="20"/>
                <w:szCs w:val="20"/>
              </w:rPr>
            </w:pPr>
            <w:r w:rsidRPr="009A0BC0">
              <w:rPr>
                <w:rFonts w:asciiTheme="minorHAnsi" w:hAnsiTheme="minorHAnsi" w:cstheme="minorHAnsi"/>
                <w:i/>
                <w:sz w:val="20"/>
                <w:szCs w:val="20"/>
              </w:rPr>
              <w:t xml:space="preserve">Metodologia cercetării în științele sociale; Voluntariat și responsabilitate socială; Metodologia cercetării științifice; Sociologia comunităților rurale </w:t>
            </w:r>
            <w:proofErr w:type="spellStart"/>
            <w:r w:rsidRPr="009A0BC0">
              <w:rPr>
                <w:rFonts w:asciiTheme="minorHAnsi" w:hAnsiTheme="minorHAnsi" w:cstheme="minorHAnsi"/>
                <w:i/>
                <w:sz w:val="20"/>
                <w:szCs w:val="20"/>
              </w:rPr>
              <w:t>şi</w:t>
            </w:r>
            <w:proofErr w:type="spellEnd"/>
            <w:r w:rsidRPr="009A0BC0">
              <w:rPr>
                <w:rFonts w:asciiTheme="minorHAnsi" w:hAnsiTheme="minorHAnsi" w:cstheme="minorHAnsi"/>
                <w:i/>
                <w:sz w:val="20"/>
                <w:szCs w:val="20"/>
              </w:rPr>
              <w:t xml:space="preserve"> urbane; Cercetare calitativă avansată; Sociologie regională; Sociologia educației; Metode și tehnici de cercetare sociologică; Laborator de sociologie aplicată; Psihologie socială; Relații interetnice; Scriere academică; Consiliere și orientare în carieră; Demografie; Psihosociologia organizațiilor; Sociologia organizațiilor; Politica ocupării forței de muncă.</w:t>
            </w:r>
          </w:p>
          <w:p w:rsidR="00307466" w:rsidRPr="009A0BC0" w:rsidRDefault="00307466" w:rsidP="00E9743E">
            <w:pPr>
              <w:spacing w:line="276" w:lineRule="auto"/>
              <w:ind w:left="127" w:firstLine="0"/>
              <w:rPr>
                <w:rFonts w:asciiTheme="minorHAnsi" w:eastAsia="Times New Roman" w:hAnsiTheme="minorHAnsi" w:cstheme="minorHAnsi"/>
                <w:sz w:val="20"/>
                <w:szCs w:val="20"/>
                <w:lang w:eastAsia="ro-RO"/>
              </w:rPr>
            </w:pP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9B365E" w:rsidP="009B365E">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Domeniu ș</w:t>
            </w:r>
            <w:r w:rsidR="00307466" w:rsidRPr="009A0BC0">
              <w:rPr>
                <w:rFonts w:asciiTheme="minorHAnsi" w:eastAsia="Times New Roman" w:hAnsiTheme="minorHAnsi" w:cstheme="minorHAnsi"/>
                <w:b/>
                <w:bCs/>
                <w:sz w:val="20"/>
                <w:szCs w:val="20"/>
                <w:lang w:eastAsia="ro-RO"/>
              </w:rPr>
              <w:t>tiin</w:t>
            </w:r>
            <w:r w:rsidRPr="009A0BC0">
              <w:rPr>
                <w:rFonts w:asciiTheme="minorHAnsi" w:eastAsia="Times New Roman" w:hAnsiTheme="minorHAnsi" w:cstheme="minorHAnsi"/>
                <w:b/>
                <w:bCs/>
                <w:sz w:val="20"/>
                <w:szCs w:val="20"/>
                <w:lang w:eastAsia="ro-RO"/>
              </w:rPr>
              <w:t>ț</w:t>
            </w:r>
            <w:r w:rsidR="00307466" w:rsidRPr="009A0BC0">
              <w:rPr>
                <w:rFonts w:asciiTheme="minorHAnsi" w:eastAsia="Times New Roman" w:hAnsiTheme="minorHAnsi" w:cstheme="minorHAnsi"/>
                <w:b/>
                <w:bCs/>
                <w:sz w:val="20"/>
                <w:szCs w:val="20"/>
                <w:lang w:eastAsia="ro-RO"/>
              </w:rPr>
              <w:t>ific</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E9743E"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xml:space="preserve"> </w:t>
            </w:r>
            <w:r w:rsidR="009A0BC0" w:rsidRPr="009A0BC0">
              <w:rPr>
                <w:rFonts w:asciiTheme="minorHAnsi" w:eastAsia="Times New Roman" w:hAnsiTheme="minorHAnsi" w:cstheme="minorHAnsi"/>
                <w:b/>
                <w:sz w:val="20"/>
                <w:szCs w:val="20"/>
                <w:lang w:eastAsia="ro-RO"/>
              </w:rPr>
              <w:t>Psihologie</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Descriere post</w:t>
            </w:r>
          </w:p>
        </w:tc>
        <w:tc>
          <w:tcPr>
            <w:tcW w:w="7923" w:type="dxa"/>
            <w:tcBorders>
              <w:top w:val="outset" w:sz="6" w:space="0" w:color="auto"/>
              <w:left w:val="outset" w:sz="6" w:space="0" w:color="auto"/>
              <w:bottom w:val="outset" w:sz="6" w:space="0" w:color="auto"/>
              <w:right w:val="outset" w:sz="6" w:space="0" w:color="auto"/>
            </w:tcBorders>
            <w:vAlign w:val="center"/>
            <w:hideMark/>
          </w:tcPr>
          <w:p w:rsidR="00C2726C" w:rsidRPr="009A0BC0" w:rsidRDefault="007A13CF" w:rsidP="00AA7D19">
            <w:pPr>
              <w:spacing w:before="75" w:after="75"/>
              <w:ind w:left="127" w:firstLine="0"/>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sz w:val="20"/>
                <w:szCs w:val="20"/>
                <w:lang w:eastAsia="ro-RO"/>
              </w:rPr>
              <w:t xml:space="preserve">ASISTENT </w:t>
            </w:r>
            <w:r w:rsidR="00307466" w:rsidRPr="009A0BC0">
              <w:rPr>
                <w:rFonts w:asciiTheme="minorHAnsi" w:eastAsia="Times New Roman" w:hAnsiTheme="minorHAnsi" w:cstheme="minorHAnsi"/>
                <w:b/>
                <w:sz w:val="20"/>
                <w:szCs w:val="20"/>
                <w:lang w:eastAsia="ro-RO"/>
              </w:rPr>
              <w:t xml:space="preserve">UNIVERSITAR, POZ </w:t>
            </w:r>
            <w:r w:rsidR="009A0BC0" w:rsidRPr="009A0BC0">
              <w:rPr>
                <w:rFonts w:asciiTheme="minorHAnsi" w:eastAsia="Times New Roman" w:hAnsiTheme="minorHAnsi" w:cstheme="minorHAnsi"/>
                <w:b/>
                <w:sz w:val="20"/>
                <w:szCs w:val="20"/>
                <w:lang w:eastAsia="ro-RO"/>
              </w:rPr>
              <w:t>5</w:t>
            </w:r>
            <w:r w:rsidR="00C04E30" w:rsidRPr="009A0BC0">
              <w:rPr>
                <w:rFonts w:asciiTheme="minorHAnsi" w:eastAsia="Times New Roman" w:hAnsiTheme="minorHAnsi" w:cstheme="minorHAnsi"/>
                <w:sz w:val="20"/>
                <w:szCs w:val="20"/>
                <w:lang w:eastAsia="ro-RO"/>
              </w:rPr>
              <w:t xml:space="preserve"> </w:t>
            </w:r>
            <w:r w:rsidR="00C2726C" w:rsidRPr="009A0BC0">
              <w:rPr>
                <w:rFonts w:asciiTheme="minorHAnsi" w:eastAsia="Times New Roman" w:hAnsiTheme="minorHAnsi" w:cstheme="minorHAnsi"/>
                <w:sz w:val="20"/>
                <w:szCs w:val="20"/>
                <w:lang w:eastAsia="ro-RO"/>
              </w:rPr>
              <w:t xml:space="preserve">- </w:t>
            </w:r>
            <w:r w:rsidR="00307466" w:rsidRPr="009A0BC0">
              <w:rPr>
                <w:rFonts w:asciiTheme="minorHAnsi" w:eastAsia="Times New Roman" w:hAnsiTheme="minorHAnsi" w:cstheme="minorHAnsi"/>
                <w:b/>
                <w:sz w:val="20"/>
                <w:szCs w:val="20"/>
                <w:lang w:eastAsia="ro-RO"/>
              </w:rPr>
              <w:t xml:space="preserve">Domeniul </w:t>
            </w:r>
            <w:r w:rsidR="009A0BC0" w:rsidRPr="009A0BC0">
              <w:rPr>
                <w:rFonts w:asciiTheme="minorHAnsi" w:eastAsia="Times New Roman" w:hAnsiTheme="minorHAnsi" w:cstheme="minorHAnsi"/>
                <w:b/>
                <w:sz w:val="20"/>
                <w:szCs w:val="20"/>
                <w:lang w:eastAsia="ro-RO"/>
              </w:rPr>
              <w:t>Sociologie</w:t>
            </w:r>
            <w:r w:rsidR="00307466" w:rsidRPr="009A0BC0">
              <w:rPr>
                <w:rFonts w:asciiTheme="minorHAnsi" w:eastAsia="Times New Roman" w:hAnsiTheme="minorHAnsi" w:cstheme="minorHAnsi"/>
                <w:sz w:val="20"/>
                <w:szCs w:val="20"/>
                <w:lang w:eastAsia="ro-RO"/>
              </w:rPr>
              <w:t xml:space="preserve"> </w:t>
            </w:r>
            <w:r w:rsidR="00C2726C" w:rsidRPr="009A0BC0">
              <w:rPr>
                <w:rFonts w:asciiTheme="minorHAnsi" w:eastAsia="Times New Roman" w:hAnsiTheme="minorHAnsi" w:cstheme="minorHAnsi"/>
                <w:sz w:val="20"/>
                <w:szCs w:val="20"/>
                <w:lang w:eastAsia="ro-RO"/>
              </w:rPr>
              <w:t>–</w:t>
            </w:r>
            <w:r w:rsidR="00307466" w:rsidRPr="009A0BC0">
              <w:rPr>
                <w:rFonts w:asciiTheme="minorHAnsi" w:eastAsia="Times New Roman" w:hAnsiTheme="minorHAnsi" w:cstheme="minorHAnsi"/>
                <w:sz w:val="20"/>
                <w:szCs w:val="20"/>
                <w:lang w:eastAsia="ro-RO"/>
              </w:rPr>
              <w:t xml:space="preserve"> </w:t>
            </w:r>
            <w:r w:rsidR="00C2726C" w:rsidRPr="009A0BC0">
              <w:rPr>
                <w:rFonts w:asciiTheme="minorHAnsi" w:eastAsia="Times New Roman" w:hAnsiTheme="minorHAnsi" w:cstheme="minorHAnsi"/>
                <w:sz w:val="20"/>
                <w:szCs w:val="20"/>
                <w:lang w:eastAsia="ro-RO"/>
              </w:rPr>
              <w:t>(durată determinată)</w:t>
            </w:r>
          </w:p>
          <w:p w:rsidR="00307466" w:rsidRPr="009A0BC0" w:rsidRDefault="00307466" w:rsidP="00AA7D19">
            <w:pPr>
              <w:spacing w:before="75" w:after="75"/>
              <w:ind w:left="127" w:firstLine="0"/>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Titularul postului are rolul de a desfă</w:t>
            </w:r>
            <w:r w:rsidR="00A40665" w:rsidRPr="009A0BC0">
              <w:rPr>
                <w:rFonts w:asciiTheme="minorHAnsi" w:eastAsia="Times New Roman" w:hAnsiTheme="minorHAnsi" w:cstheme="minorHAnsi"/>
                <w:sz w:val="20"/>
                <w:szCs w:val="20"/>
                <w:lang w:eastAsia="ro-RO"/>
              </w:rPr>
              <w:t>ș</w:t>
            </w:r>
            <w:r w:rsidRPr="009A0BC0">
              <w:rPr>
                <w:rFonts w:asciiTheme="minorHAnsi" w:eastAsia="Times New Roman" w:hAnsiTheme="minorHAnsi" w:cstheme="minorHAnsi"/>
                <w:sz w:val="20"/>
                <w:szCs w:val="20"/>
                <w:lang w:eastAsia="ro-RO"/>
              </w:rPr>
              <w:t>ura activită</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 xml:space="preserve">i didactice </w:t>
            </w:r>
            <w:r w:rsidR="00DC69BA" w:rsidRPr="009A0BC0">
              <w:rPr>
                <w:rFonts w:asciiTheme="minorHAnsi" w:eastAsia="Times New Roman" w:hAnsiTheme="minorHAnsi" w:cstheme="minorHAnsi"/>
                <w:sz w:val="20"/>
                <w:szCs w:val="20"/>
                <w:lang w:eastAsia="ro-RO"/>
              </w:rPr>
              <w:t xml:space="preserve">și </w:t>
            </w:r>
            <w:r w:rsidRPr="009A0BC0">
              <w:rPr>
                <w:rFonts w:asciiTheme="minorHAnsi" w:eastAsia="Times New Roman" w:hAnsiTheme="minorHAnsi" w:cstheme="minorHAnsi"/>
                <w:sz w:val="20"/>
                <w:szCs w:val="20"/>
                <w:lang w:eastAsia="ro-RO"/>
              </w:rPr>
              <w:t xml:space="preserve"> de cercetare, de îndrumare </w:t>
            </w:r>
            <w:r w:rsidR="00DC69BA" w:rsidRPr="009A0BC0">
              <w:rPr>
                <w:rFonts w:asciiTheme="minorHAnsi" w:eastAsia="Times New Roman" w:hAnsiTheme="minorHAnsi" w:cstheme="minorHAnsi"/>
                <w:sz w:val="20"/>
                <w:szCs w:val="20"/>
                <w:lang w:eastAsia="ro-RO"/>
              </w:rPr>
              <w:t xml:space="preserve">a </w:t>
            </w:r>
            <w:r w:rsidRPr="009A0BC0">
              <w:rPr>
                <w:rFonts w:asciiTheme="minorHAnsi" w:eastAsia="Times New Roman" w:hAnsiTheme="minorHAnsi" w:cstheme="minorHAnsi"/>
                <w:sz w:val="20"/>
                <w:szCs w:val="20"/>
                <w:lang w:eastAsia="ro-RO"/>
              </w:rPr>
              <w:t>studen</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w:t>
            </w:r>
            <w:r w:rsidR="00DC69BA" w:rsidRPr="009A0BC0">
              <w:rPr>
                <w:rFonts w:asciiTheme="minorHAnsi" w:eastAsia="Times New Roman" w:hAnsiTheme="minorHAnsi" w:cstheme="minorHAnsi"/>
                <w:sz w:val="20"/>
                <w:szCs w:val="20"/>
                <w:lang w:eastAsia="ro-RO"/>
              </w:rPr>
              <w:t>lor</w:t>
            </w:r>
            <w:r w:rsidRPr="009A0BC0">
              <w:rPr>
                <w:rFonts w:asciiTheme="minorHAnsi" w:eastAsia="Times New Roman" w:hAnsiTheme="minorHAnsi" w:cstheme="minorHAnsi"/>
                <w:sz w:val="20"/>
                <w:szCs w:val="20"/>
                <w:lang w:eastAsia="ro-RO"/>
              </w:rPr>
              <w:t xml:space="preserve"> </w:t>
            </w:r>
            <w:r w:rsidR="00A40665" w:rsidRPr="009A0BC0">
              <w:rPr>
                <w:rFonts w:asciiTheme="minorHAnsi" w:eastAsia="Times New Roman" w:hAnsiTheme="minorHAnsi" w:cstheme="minorHAnsi"/>
                <w:sz w:val="20"/>
                <w:szCs w:val="20"/>
                <w:lang w:eastAsia="ro-RO"/>
              </w:rPr>
              <w:t>ș</w:t>
            </w:r>
            <w:r w:rsidRPr="009A0BC0">
              <w:rPr>
                <w:rFonts w:asciiTheme="minorHAnsi" w:eastAsia="Times New Roman" w:hAnsiTheme="minorHAnsi" w:cstheme="minorHAnsi"/>
                <w:sz w:val="20"/>
                <w:szCs w:val="20"/>
                <w:lang w:eastAsia="ro-RO"/>
              </w:rPr>
              <w:t>i activită</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 desfă</w:t>
            </w:r>
            <w:r w:rsidR="00A40665" w:rsidRPr="009A0BC0">
              <w:rPr>
                <w:rFonts w:asciiTheme="minorHAnsi" w:eastAsia="Times New Roman" w:hAnsiTheme="minorHAnsi" w:cstheme="minorHAnsi"/>
                <w:sz w:val="20"/>
                <w:szCs w:val="20"/>
                <w:lang w:eastAsia="ro-RO"/>
              </w:rPr>
              <w:t>ș</w:t>
            </w:r>
            <w:r w:rsidRPr="009A0BC0">
              <w:rPr>
                <w:rFonts w:asciiTheme="minorHAnsi" w:eastAsia="Times New Roman" w:hAnsiTheme="minorHAnsi" w:cstheme="minorHAnsi"/>
                <w:sz w:val="20"/>
                <w:szCs w:val="20"/>
                <w:lang w:eastAsia="ro-RO"/>
              </w:rPr>
              <w:t>urate în cadrul comunită</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ii academice, conform fi</w:t>
            </w:r>
            <w:r w:rsidR="00A40665" w:rsidRPr="009A0BC0">
              <w:rPr>
                <w:rFonts w:asciiTheme="minorHAnsi" w:eastAsia="Times New Roman" w:hAnsiTheme="minorHAnsi" w:cstheme="minorHAnsi"/>
                <w:sz w:val="20"/>
                <w:szCs w:val="20"/>
                <w:lang w:eastAsia="ro-RO"/>
              </w:rPr>
              <w:t>ș</w:t>
            </w:r>
            <w:r w:rsidRPr="009A0BC0">
              <w:rPr>
                <w:rFonts w:asciiTheme="minorHAnsi" w:eastAsia="Times New Roman" w:hAnsiTheme="minorHAnsi" w:cstheme="minorHAnsi"/>
                <w:sz w:val="20"/>
                <w:szCs w:val="20"/>
                <w:lang w:eastAsia="ro-RO"/>
              </w:rPr>
              <w:t>ei postului, a Planului de învă</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 xml:space="preserve">ământ </w:t>
            </w:r>
            <w:r w:rsidR="00A40665" w:rsidRPr="009A0BC0">
              <w:rPr>
                <w:rFonts w:asciiTheme="minorHAnsi" w:eastAsia="Times New Roman" w:hAnsiTheme="minorHAnsi" w:cstheme="minorHAnsi"/>
                <w:sz w:val="20"/>
                <w:szCs w:val="20"/>
                <w:lang w:eastAsia="ro-RO"/>
              </w:rPr>
              <w:t>ș</w:t>
            </w:r>
            <w:r w:rsidRPr="009A0BC0">
              <w:rPr>
                <w:rFonts w:asciiTheme="minorHAnsi" w:eastAsia="Times New Roman" w:hAnsiTheme="minorHAnsi" w:cstheme="minorHAnsi"/>
                <w:sz w:val="20"/>
                <w:szCs w:val="20"/>
                <w:lang w:eastAsia="ro-RO"/>
              </w:rPr>
              <w:t>i a Statului de func</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ii valabile pentru anul universitar respectiv.</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A40665">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Atribu</w:t>
            </w:r>
            <w:r w:rsidR="00A40665" w:rsidRPr="009A0BC0">
              <w:rPr>
                <w:rFonts w:asciiTheme="minorHAnsi" w:eastAsia="Times New Roman" w:hAnsiTheme="minorHAnsi" w:cstheme="minorHAnsi"/>
                <w:b/>
                <w:bCs/>
                <w:sz w:val="20"/>
                <w:szCs w:val="20"/>
                <w:lang w:eastAsia="ro-RO"/>
              </w:rPr>
              <w:t>ț</w:t>
            </w:r>
            <w:r w:rsidRPr="009A0BC0">
              <w:rPr>
                <w:rFonts w:asciiTheme="minorHAnsi" w:eastAsia="Times New Roman" w:hAnsiTheme="minorHAnsi" w:cstheme="minorHAnsi"/>
                <w:b/>
                <w:bCs/>
                <w:sz w:val="20"/>
                <w:szCs w:val="20"/>
                <w:lang w:eastAsia="ro-RO"/>
              </w:rPr>
              <w:t>iile/activit</w:t>
            </w:r>
            <w:r w:rsidR="00A40665" w:rsidRPr="009A0BC0">
              <w:rPr>
                <w:rFonts w:asciiTheme="minorHAnsi" w:eastAsia="Times New Roman" w:hAnsiTheme="minorHAnsi" w:cstheme="minorHAnsi"/>
                <w:b/>
                <w:bCs/>
                <w:sz w:val="20"/>
                <w:szCs w:val="20"/>
                <w:lang w:eastAsia="ro-RO"/>
              </w:rPr>
              <w:t>ăți</w:t>
            </w:r>
            <w:r w:rsidRPr="009A0BC0">
              <w:rPr>
                <w:rFonts w:asciiTheme="minorHAnsi" w:eastAsia="Times New Roman" w:hAnsiTheme="minorHAnsi" w:cstheme="minorHAnsi"/>
                <w:b/>
                <w:bCs/>
                <w:sz w:val="20"/>
                <w:szCs w:val="20"/>
                <w:lang w:eastAsia="ro-RO"/>
              </w:rPr>
              <w:t>le aferente</w:t>
            </w:r>
          </w:p>
        </w:tc>
        <w:tc>
          <w:tcPr>
            <w:tcW w:w="7923" w:type="dxa"/>
            <w:tcBorders>
              <w:top w:val="outset" w:sz="6" w:space="0" w:color="auto"/>
              <w:left w:val="outset" w:sz="6" w:space="0" w:color="auto"/>
              <w:bottom w:val="outset" w:sz="6" w:space="0" w:color="auto"/>
              <w:right w:val="outset" w:sz="6" w:space="0" w:color="auto"/>
            </w:tcBorders>
            <w:vAlign w:val="center"/>
            <w:hideMark/>
          </w:tcPr>
          <w:p w:rsidR="000D5D7D" w:rsidRPr="009A0BC0" w:rsidRDefault="00307466" w:rsidP="00E9743E">
            <w:pPr>
              <w:ind w:left="127"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Activită</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 xml:space="preserve">i didactice </w:t>
            </w:r>
            <w:r w:rsidR="00DC69BA" w:rsidRPr="009A0BC0">
              <w:rPr>
                <w:rFonts w:asciiTheme="minorHAnsi" w:eastAsia="Times New Roman" w:hAnsiTheme="minorHAnsi" w:cstheme="minorHAnsi"/>
                <w:sz w:val="20"/>
                <w:szCs w:val="20"/>
                <w:lang w:eastAsia="ro-RO"/>
              </w:rPr>
              <w:t xml:space="preserve">normate </w:t>
            </w:r>
            <w:r w:rsidRPr="009A0BC0">
              <w:rPr>
                <w:rFonts w:asciiTheme="minorHAnsi" w:eastAsia="Times New Roman" w:hAnsiTheme="minorHAnsi" w:cstheme="minorHAnsi"/>
                <w:sz w:val="20"/>
                <w:szCs w:val="20"/>
                <w:lang w:eastAsia="ro-RO"/>
              </w:rPr>
              <w:t>pentru disciplinele din statul de func</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ii.</w:t>
            </w:r>
          </w:p>
          <w:p w:rsidR="00DC69BA" w:rsidRPr="009A0BC0" w:rsidRDefault="00307466" w:rsidP="00E9743E">
            <w:pPr>
              <w:ind w:left="127"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xml:space="preserve"> - </w:t>
            </w:r>
            <w:r w:rsidR="00DC69BA" w:rsidRPr="009A0BC0">
              <w:rPr>
                <w:rFonts w:asciiTheme="minorHAnsi" w:eastAsia="Times New Roman" w:hAnsiTheme="minorHAnsi" w:cstheme="minorHAnsi"/>
                <w:sz w:val="20"/>
                <w:szCs w:val="20"/>
                <w:lang w:eastAsia="ro-RO"/>
              </w:rPr>
              <w:t xml:space="preserve">Alte activități didactice de evaluare, îndrumare lucrări de finalizare a studiilor, activități de </w:t>
            </w:r>
            <w:proofErr w:type="spellStart"/>
            <w:r w:rsidR="00DC69BA" w:rsidRPr="009A0BC0">
              <w:rPr>
                <w:rFonts w:asciiTheme="minorHAnsi" w:eastAsia="Times New Roman" w:hAnsiTheme="minorHAnsi" w:cstheme="minorHAnsi"/>
                <w:sz w:val="20"/>
                <w:szCs w:val="20"/>
                <w:lang w:eastAsia="ro-RO"/>
              </w:rPr>
              <w:t>tutoriat</w:t>
            </w:r>
            <w:proofErr w:type="spellEnd"/>
            <w:r w:rsidR="00DC69BA" w:rsidRPr="009A0BC0">
              <w:rPr>
                <w:rFonts w:asciiTheme="minorHAnsi" w:eastAsia="Times New Roman" w:hAnsiTheme="minorHAnsi" w:cstheme="minorHAnsi"/>
                <w:sz w:val="20"/>
                <w:szCs w:val="20"/>
                <w:lang w:eastAsia="ro-RO"/>
              </w:rPr>
              <w:t>, participare la examene de licență și disertație</w:t>
            </w:r>
          </w:p>
          <w:p w:rsidR="00DC69BA" w:rsidRPr="009A0BC0" w:rsidRDefault="00DC69BA" w:rsidP="00E9743E">
            <w:pPr>
              <w:ind w:left="127"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rsidR="000D5D7D" w:rsidRPr="009A0BC0" w:rsidRDefault="00DC69BA" w:rsidP="00E9743E">
            <w:pPr>
              <w:ind w:left="127"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xml:space="preserve">- </w:t>
            </w:r>
            <w:r w:rsidR="00307466" w:rsidRPr="009A0BC0">
              <w:rPr>
                <w:rFonts w:asciiTheme="minorHAnsi" w:eastAsia="Times New Roman" w:hAnsiTheme="minorHAnsi" w:cstheme="minorHAnsi"/>
                <w:sz w:val="20"/>
                <w:szCs w:val="20"/>
                <w:lang w:eastAsia="ro-RO"/>
              </w:rPr>
              <w:t>Activită</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i de cercetare fundamentală sau aplicativă, activită</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 xml:space="preserve">i de cercetare cuprinse în planurile de cercetare </w:t>
            </w:r>
            <w:r w:rsidR="00A40665" w:rsidRPr="009A0BC0">
              <w:rPr>
                <w:rFonts w:asciiTheme="minorHAnsi" w:eastAsia="Times New Roman" w:hAnsiTheme="minorHAnsi" w:cstheme="minorHAnsi"/>
                <w:sz w:val="20"/>
                <w:szCs w:val="20"/>
                <w:lang w:eastAsia="ro-RO"/>
              </w:rPr>
              <w:t>ș</w:t>
            </w:r>
            <w:r w:rsidR="00307466" w:rsidRPr="009A0BC0">
              <w:rPr>
                <w:rFonts w:asciiTheme="minorHAnsi" w:eastAsia="Times New Roman" w:hAnsiTheme="minorHAnsi" w:cstheme="minorHAnsi"/>
                <w:sz w:val="20"/>
                <w:szCs w:val="20"/>
                <w:lang w:eastAsia="ro-RO"/>
              </w:rPr>
              <w:t xml:space="preserve">i materializate în studii publicate </w:t>
            </w:r>
            <w:r w:rsidR="00A40665" w:rsidRPr="009A0BC0">
              <w:rPr>
                <w:rFonts w:asciiTheme="minorHAnsi" w:eastAsia="Times New Roman" w:hAnsiTheme="minorHAnsi" w:cstheme="minorHAnsi"/>
                <w:sz w:val="20"/>
                <w:szCs w:val="20"/>
                <w:lang w:eastAsia="ro-RO"/>
              </w:rPr>
              <w:t>ș</w:t>
            </w:r>
            <w:r w:rsidR="00307466" w:rsidRPr="009A0BC0">
              <w:rPr>
                <w:rFonts w:asciiTheme="minorHAnsi" w:eastAsia="Times New Roman" w:hAnsiTheme="minorHAnsi" w:cstheme="minorHAnsi"/>
                <w:sz w:val="20"/>
                <w:szCs w:val="20"/>
                <w:lang w:eastAsia="ro-RO"/>
              </w:rPr>
              <w:t>i în participări la sesiuni na</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 xml:space="preserve">ionale </w:t>
            </w:r>
            <w:r w:rsidR="00A40665" w:rsidRPr="009A0BC0">
              <w:rPr>
                <w:rFonts w:asciiTheme="minorHAnsi" w:eastAsia="Times New Roman" w:hAnsiTheme="minorHAnsi" w:cstheme="minorHAnsi"/>
                <w:sz w:val="20"/>
                <w:szCs w:val="20"/>
                <w:lang w:eastAsia="ro-RO"/>
              </w:rPr>
              <w:t>ș</w:t>
            </w:r>
            <w:r w:rsidR="00307466" w:rsidRPr="009A0BC0">
              <w:rPr>
                <w:rFonts w:asciiTheme="minorHAnsi" w:eastAsia="Times New Roman" w:hAnsiTheme="minorHAnsi" w:cstheme="minorHAnsi"/>
                <w:sz w:val="20"/>
                <w:szCs w:val="20"/>
                <w:lang w:eastAsia="ro-RO"/>
              </w:rPr>
              <w:t>i interna</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 xml:space="preserve">ionale, realizate sub egida </w:t>
            </w:r>
            <w:r w:rsidR="00A40665" w:rsidRPr="009A0BC0">
              <w:rPr>
                <w:rFonts w:asciiTheme="minorHAnsi" w:eastAsia="Times New Roman" w:hAnsiTheme="minorHAnsi" w:cstheme="minorHAnsi"/>
                <w:sz w:val="20"/>
                <w:szCs w:val="20"/>
                <w:lang w:eastAsia="ro-RO"/>
              </w:rPr>
              <w:t>ș</w:t>
            </w:r>
            <w:r w:rsidR="00307466" w:rsidRPr="009A0BC0">
              <w:rPr>
                <w:rFonts w:asciiTheme="minorHAnsi" w:eastAsia="Times New Roman" w:hAnsiTheme="minorHAnsi" w:cstheme="minorHAnsi"/>
                <w:sz w:val="20"/>
                <w:szCs w:val="20"/>
                <w:lang w:eastAsia="ro-RO"/>
              </w:rPr>
              <w:t>i în interesul Universită</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 xml:space="preserve">ii, </w:t>
            </w:r>
          </w:p>
          <w:p w:rsidR="00307466" w:rsidRPr="009A0BC0" w:rsidRDefault="000D5D7D" w:rsidP="00E9743E">
            <w:pPr>
              <w:ind w:left="127" w:right="81" w:firstLine="0"/>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A</w:t>
            </w:r>
            <w:r w:rsidR="00307466" w:rsidRPr="009A0BC0">
              <w:rPr>
                <w:rFonts w:asciiTheme="minorHAnsi" w:eastAsia="Times New Roman" w:hAnsiTheme="minorHAnsi" w:cstheme="minorHAnsi"/>
                <w:sz w:val="20"/>
                <w:szCs w:val="20"/>
                <w:lang w:eastAsia="ro-RO"/>
              </w:rPr>
              <w:t>ctivită</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i de cercetare realizate în cadrul unor proiecte finan</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ate prin granturi sau contracte derulate sub egida Universită</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 xml:space="preserve">ii, participări la evenimente </w:t>
            </w:r>
            <w:r w:rsidR="00A40665" w:rsidRPr="009A0BC0">
              <w:rPr>
                <w:rFonts w:asciiTheme="minorHAnsi" w:eastAsia="Times New Roman" w:hAnsiTheme="minorHAnsi" w:cstheme="minorHAnsi"/>
                <w:sz w:val="20"/>
                <w:szCs w:val="20"/>
                <w:lang w:eastAsia="ro-RO"/>
              </w:rPr>
              <w:t>ș</w:t>
            </w:r>
            <w:r w:rsidR="00307466" w:rsidRPr="009A0BC0">
              <w:rPr>
                <w:rFonts w:asciiTheme="minorHAnsi" w:eastAsia="Times New Roman" w:hAnsiTheme="minorHAnsi" w:cstheme="minorHAnsi"/>
                <w:sz w:val="20"/>
                <w:szCs w:val="20"/>
                <w:lang w:eastAsia="ro-RO"/>
              </w:rPr>
              <w:t>tiin</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 xml:space="preserve">ifice organizate la nivelul </w:t>
            </w:r>
            <w:r w:rsidRPr="009A0BC0">
              <w:rPr>
                <w:rFonts w:asciiTheme="minorHAnsi" w:eastAsia="Times New Roman" w:hAnsiTheme="minorHAnsi" w:cstheme="minorHAnsi"/>
                <w:sz w:val="20"/>
                <w:szCs w:val="20"/>
                <w:lang w:eastAsia="ro-RO"/>
              </w:rPr>
              <w:t>d</w:t>
            </w:r>
            <w:r w:rsidR="00307466" w:rsidRPr="009A0BC0">
              <w:rPr>
                <w:rFonts w:asciiTheme="minorHAnsi" w:eastAsia="Times New Roman" w:hAnsiTheme="minorHAnsi" w:cstheme="minorHAnsi"/>
                <w:sz w:val="20"/>
                <w:szCs w:val="20"/>
                <w:lang w:eastAsia="ro-RO"/>
              </w:rPr>
              <w:t>epartamentului/</w:t>
            </w:r>
            <w:r w:rsidRPr="009A0BC0">
              <w:rPr>
                <w:rFonts w:asciiTheme="minorHAnsi" w:eastAsia="Times New Roman" w:hAnsiTheme="minorHAnsi" w:cstheme="minorHAnsi"/>
                <w:sz w:val="20"/>
                <w:szCs w:val="20"/>
                <w:lang w:eastAsia="ro-RO"/>
              </w:rPr>
              <w:t xml:space="preserve"> </w:t>
            </w:r>
            <w:r w:rsidR="00307466" w:rsidRPr="009A0BC0">
              <w:rPr>
                <w:rFonts w:asciiTheme="minorHAnsi" w:eastAsia="Times New Roman" w:hAnsiTheme="minorHAnsi" w:cstheme="minorHAnsi"/>
                <w:sz w:val="20"/>
                <w:szCs w:val="20"/>
                <w:lang w:eastAsia="ro-RO"/>
              </w:rPr>
              <w:t>facultă</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ii/</w:t>
            </w:r>
            <w:r w:rsidRPr="009A0BC0">
              <w:rPr>
                <w:rFonts w:asciiTheme="minorHAnsi" w:eastAsia="Times New Roman" w:hAnsiTheme="minorHAnsi" w:cstheme="minorHAnsi"/>
                <w:sz w:val="20"/>
                <w:szCs w:val="20"/>
                <w:lang w:eastAsia="ro-RO"/>
              </w:rPr>
              <w:t xml:space="preserve"> </w:t>
            </w:r>
            <w:r w:rsidR="00307466" w:rsidRPr="009A0BC0">
              <w:rPr>
                <w:rFonts w:asciiTheme="minorHAnsi" w:eastAsia="Times New Roman" w:hAnsiTheme="minorHAnsi" w:cstheme="minorHAnsi"/>
                <w:sz w:val="20"/>
                <w:szCs w:val="20"/>
                <w:lang w:eastAsia="ro-RO"/>
              </w:rPr>
              <w:t>universită</w:t>
            </w:r>
            <w:r w:rsidR="00A40665" w:rsidRPr="009A0BC0">
              <w:rPr>
                <w:rFonts w:asciiTheme="minorHAnsi" w:eastAsia="Times New Roman" w:hAnsiTheme="minorHAnsi" w:cstheme="minorHAnsi"/>
                <w:sz w:val="20"/>
                <w:szCs w:val="20"/>
                <w:lang w:eastAsia="ro-RO"/>
              </w:rPr>
              <w:t>ț</w:t>
            </w:r>
            <w:r w:rsidR="00307466" w:rsidRPr="009A0BC0">
              <w:rPr>
                <w:rFonts w:asciiTheme="minorHAnsi" w:eastAsia="Times New Roman" w:hAnsiTheme="minorHAnsi" w:cstheme="minorHAnsi"/>
                <w:sz w:val="20"/>
                <w:szCs w:val="20"/>
                <w:lang w:eastAsia="ro-RO"/>
              </w:rPr>
              <w:t xml:space="preserve">ii. </w:t>
            </w:r>
          </w:p>
        </w:tc>
      </w:tr>
      <w:tr w:rsidR="00307466" w:rsidRPr="009A0BC0" w:rsidTr="00C272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F45A40">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S</w:t>
            </w:r>
            <w:r w:rsidR="00A40665" w:rsidRPr="009A0BC0">
              <w:rPr>
                <w:rFonts w:asciiTheme="minorHAnsi" w:eastAsia="Times New Roman" w:hAnsiTheme="minorHAnsi" w:cstheme="minorHAnsi"/>
                <w:b/>
                <w:bCs/>
                <w:sz w:val="20"/>
                <w:szCs w:val="20"/>
                <w:lang w:eastAsia="ro-RO"/>
              </w:rPr>
              <w:t>alariul minim</w:t>
            </w:r>
            <w:r w:rsidR="000C4943" w:rsidRPr="009A0BC0">
              <w:rPr>
                <w:rFonts w:asciiTheme="minorHAnsi" w:eastAsia="Times New Roman" w:hAnsiTheme="minorHAnsi" w:cstheme="minorHAnsi"/>
                <w:b/>
                <w:bCs/>
                <w:sz w:val="20"/>
                <w:szCs w:val="20"/>
                <w:lang w:eastAsia="ro-RO"/>
              </w:rPr>
              <w:t xml:space="preserve"> prevăzut în grila de salarizare</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AA7D19">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2973 RON</w:t>
            </w:r>
          </w:p>
        </w:tc>
      </w:tr>
      <w:tr w:rsidR="00307466" w:rsidRPr="009A0BC0" w:rsidTr="00C272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Calendarul concursului</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C04E30">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xml:space="preserve">Data </w:t>
            </w:r>
            <w:r w:rsidR="00C04E30" w:rsidRPr="009A0BC0">
              <w:rPr>
                <w:rFonts w:asciiTheme="minorHAnsi" w:eastAsia="Times New Roman" w:hAnsiTheme="minorHAnsi" w:cstheme="minorHAnsi"/>
                <w:sz w:val="20"/>
                <w:szCs w:val="20"/>
                <w:lang w:eastAsia="ro-RO"/>
              </w:rPr>
              <w:t>apariției anunțului</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AA7D19">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Perioadă înscriere</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AA7D19">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C04E30">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Data sus</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 xml:space="preserve">inerii </w:t>
            </w:r>
            <w:r w:rsidR="00C04E30" w:rsidRPr="009A0BC0">
              <w:rPr>
                <w:rFonts w:asciiTheme="minorHAnsi" w:eastAsia="Times New Roman" w:hAnsiTheme="minorHAnsi" w:cstheme="minorHAnsi"/>
                <w:sz w:val="20"/>
                <w:szCs w:val="20"/>
                <w:lang w:eastAsia="ro-RO"/>
              </w:rPr>
              <w:t>probelor de concurs</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AA7D19">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Ora sus</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inerii prelegerii</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10:00</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Locul sus</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inerii prelegerii</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F45A40">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Sala LG 3, corp G</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Perioadă comunicare a rezultatelor</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AA7D19">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Perioadă de contesta</w:t>
            </w:r>
            <w:r w:rsidR="00A40665" w:rsidRPr="009A0BC0">
              <w:rPr>
                <w:rFonts w:asciiTheme="minorHAnsi" w:eastAsia="Times New Roman" w:hAnsiTheme="minorHAnsi" w:cstheme="minorHAnsi"/>
                <w:sz w:val="20"/>
                <w:szCs w:val="20"/>
                <w:lang w:eastAsia="ro-RO"/>
              </w:rPr>
              <w:t>ț</w:t>
            </w:r>
            <w:r w:rsidRPr="009A0BC0">
              <w:rPr>
                <w:rFonts w:asciiTheme="minorHAnsi" w:eastAsia="Times New Roman" w:hAnsiTheme="minorHAnsi" w:cstheme="minorHAnsi"/>
                <w:sz w:val="20"/>
                <w:szCs w:val="20"/>
                <w:lang w:eastAsia="ro-RO"/>
              </w:rPr>
              <w:t>ii</w:t>
            </w:r>
          </w:p>
        </w:tc>
        <w:tc>
          <w:tcPr>
            <w:tcW w:w="7923" w:type="dxa"/>
            <w:tcBorders>
              <w:top w:val="outset" w:sz="6" w:space="0" w:color="auto"/>
              <w:left w:val="outset" w:sz="6" w:space="0" w:color="auto"/>
              <w:bottom w:val="outset" w:sz="6" w:space="0" w:color="auto"/>
              <w:right w:val="outset" w:sz="6" w:space="0" w:color="auto"/>
            </w:tcBorders>
            <w:vAlign w:val="center"/>
          </w:tcPr>
          <w:p w:rsidR="00307466" w:rsidRPr="009A0BC0" w:rsidRDefault="004A2013" w:rsidP="00AA7D19">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Tematica probelor de concurs</w:t>
            </w:r>
          </w:p>
        </w:tc>
        <w:tc>
          <w:tcPr>
            <w:tcW w:w="7923" w:type="dxa"/>
            <w:tcBorders>
              <w:top w:val="outset" w:sz="6" w:space="0" w:color="auto"/>
              <w:left w:val="outset" w:sz="6" w:space="0" w:color="auto"/>
              <w:bottom w:val="outset" w:sz="6" w:space="0" w:color="auto"/>
              <w:right w:val="outset" w:sz="6" w:space="0" w:color="auto"/>
            </w:tcBorders>
            <w:vAlign w:val="center"/>
            <w:hideMark/>
          </w:tcPr>
          <w:p w:rsidR="009A0BC0" w:rsidRPr="009A0BC0" w:rsidRDefault="00C04E30" w:rsidP="009A0BC0">
            <w:pPr>
              <w:spacing w:before="75" w:after="75"/>
              <w:ind w:left="122"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 xml:space="preserve"> </w:t>
            </w:r>
            <w:r w:rsidR="00AA7D19" w:rsidRPr="009A0BC0">
              <w:rPr>
                <w:rFonts w:asciiTheme="minorHAnsi" w:eastAsia="Times New Roman" w:hAnsiTheme="minorHAnsi" w:cstheme="minorHAnsi"/>
                <w:sz w:val="20"/>
                <w:szCs w:val="20"/>
                <w:lang w:eastAsia="ro-RO"/>
              </w:rPr>
              <w:t>Tematică și bibliogr</w:t>
            </w:r>
            <w:r w:rsidR="009A0BC0" w:rsidRPr="009A0BC0">
              <w:rPr>
                <w:rFonts w:asciiTheme="minorHAnsi" w:eastAsia="Times New Roman" w:hAnsiTheme="minorHAnsi" w:cstheme="minorHAnsi"/>
                <w:sz w:val="20"/>
                <w:szCs w:val="20"/>
                <w:lang w:eastAsia="ro-RO"/>
              </w:rPr>
              <w:t>afie</w:t>
            </w:r>
          </w:p>
          <w:p w:rsidR="00307466" w:rsidRPr="009A0BC0" w:rsidRDefault="009A0BC0" w:rsidP="009A0BC0">
            <w:pPr>
              <w:spacing w:before="75" w:after="75"/>
              <w:ind w:left="122" w:firstLine="0"/>
              <w:rPr>
                <w:rFonts w:asciiTheme="minorHAnsi" w:eastAsia="Times New Roman" w:hAnsiTheme="minorHAnsi" w:cstheme="minorHAnsi"/>
                <w:sz w:val="20"/>
                <w:szCs w:val="20"/>
                <w:lang w:eastAsia="ro-RO"/>
              </w:rPr>
            </w:pPr>
            <w:r w:rsidRPr="009A0BC0">
              <w:rPr>
                <w:rFonts w:asciiTheme="minorHAnsi" w:hAnsiTheme="minorHAnsi" w:cstheme="minorHAnsi"/>
                <w:b/>
                <w:bCs/>
                <w:sz w:val="20"/>
                <w:szCs w:val="20"/>
              </w:rPr>
              <w:lastRenderedPageBreak/>
              <w:t>Anexa nr. 25 – Comisia de sociologie, științe politice și administrative</w:t>
            </w:r>
            <w:r w:rsidRPr="009A0BC0">
              <w:rPr>
                <w:rFonts w:asciiTheme="minorHAnsi" w:eastAsia="Times New Roman" w:hAnsiTheme="minorHAnsi" w:cstheme="minorHAnsi"/>
                <w:sz w:val="20"/>
                <w:szCs w:val="20"/>
                <w:lang w:eastAsia="ro-RO"/>
              </w:rPr>
              <w:t>, la Metodologia de organizare și desfășurare a concursului pentru ocuparea posturilor didactice și de cercetare în UAB.</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lastRenderedPageBreak/>
              <w:t>Descrierea procedurii de concurs</w:t>
            </w:r>
          </w:p>
        </w:tc>
        <w:tc>
          <w:tcPr>
            <w:tcW w:w="7923" w:type="dxa"/>
            <w:tcBorders>
              <w:top w:val="outset" w:sz="6" w:space="0" w:color="auto"/>
              <w:left w:val="outset" w:sz="6" w:space="0" w:color="auto"/>
              <w:bottom w:val="outset" w:sz="6" w:space="0" w:color="auto"/>
              <w:right w:val="outset" w:sz="6" w:space="0" w:color="auto"/>
            </w:tcBorders>
            <w:vAlign w:val="center"/>
            <w:hideMark/>
          </w:tcPr>
          <w:p w:rsidR="00324E8F" w:rsidRPr="009A0BC0" w:rsidRDefault="00324E8F" w:rsidP="00324E8F">
            <w:pPr>
              <w:autoSpaceDE w:val="0"/>
              <w:autoSpaceDN w:val="0"/>
              <w:adjustRightInd w:val="0"/>
              <w:ind w:left="136" w:right="82" w:firstLine="0"/>
              <w:rPr>
                <w:rFonts w:asciiTheme="minorHAnsi" w:hAnsiTheme="minorHAnsi" w:cstheme="minorHAnsi"/>
                <w:sz w:val="20"/>
                <w:szCs w:val="20"/>
              </w:rPr>
            </w:pPr>
            <w:r w:rsidRPr="009A0BC0">
              <w:rPr>
                <w:rFonts w:asciiTheme="minorHAnsi" w:hAnsiTheme="minorHAnsi" w:cstheme="minorHAnsi"/>
                <w:sz w:val="20"/>
                <w:szCs w:val="20"/>
              </w:rPr>
              <w:t xml:space="preserve">Pentru postul de </w:t>
            </w:r>
            <w:r w:rsidRPr="009A0BC0">
              <w:rPr>
                <w:rFonts w:asciiTheme="minorHAnsi" w:hAnsiTheme="minorHAnsi" w:cstheme="minorHAnsi"/>
                <w:b/>
                <w:sz w:val="20"/>
                <w:szCs w:val="20"/>
              </w:rPr>
              <w:t>asistent universitar</w:t>
            </w:r>
            <w:r w:rsidRPr="009A0BC0">
              <w:rPr>
                <w:rFonts w:asciiTheme="minorHAnsi" w:hAnsiTheme="minorHAnsi" w:cstheme="minorHAnsi"/>
                <w:sz w:val="20"/>
                <w:szCs w:val="20"/>
              </w:rPr>
              <w:t xml:space="preserve">, concursul constă în </w:t>
            </w:r>
            <w:r w:rsidRPr="009A0BC0">
              <w:rPr>
                <w:rFonts w:asciiTheme="minorHAnsi" w:hAnsiTheme="minorHAnsi" w:cstheme="minorHAnsi"/>
                <w:b/>
                <w:sz w:val="20"/>
                <w:szCs w:val="20"/>
              </w:rPr>
              <w:t>evaluarea dosarului individual</w:t>
            </w:r>
            <w:r w:rsidRPr="009A0BC0">
              <w:rPr>
                <w:rFonts w:asciiTheme="minorHAnsi" w:hAnsiTheme="minorHAnsi" w:cstheme="minorHAnsi"/>
                <w:sz w:val="20"/>
                <w:szCs w:val="20"/>
              </w:rPr>
              <w:t xml:space="preserve"> de concurs și în susținerea </w:t>
            </w:r>
            <w:r w:rsidRPr="009A0BC0">
              <w:rPr>
                <w:rFonts w:asciiTheme="minorHAnsi" w:hAnsiTheme="minorHAnsi" w:cstheme="minorHAnsi"/>
                <w:b/>
                <w:sz w:val="20"/>
                <w:szCs w:val="20"/>
              </w:rPr>
              <w:t>probei de concurs de tip activitate didactică de seminar</w:t>
            </w:r>
            <w:r w:rsidRPr="009A0BC0">
              <w:rPr>
                <w:rFonts w:asciiTheme="minorHAnsi" w:hAnsiTheme="minorHAnsi" w:cstheme="minorHAnsi"/>
                <w:sz w:val="20"/>
                <w:szCs w:val="20"/>
              </w:rPr>
              <w:t xml:space="preserve">. Proba de concurs va avea o durată de cel mult 2 ore. Tema probei de concurs se stabilește de către comisia de concurs din tematica de concurs </w:t>
            </w:r>
            <w:r w:rsidR="00045A5C" w:rsidRPr="009A0BC0">
              <w:rPr>
                <w:rFonts w:asciiTheme="minorHAnsi" w:hAnsiTheme="minorHAnsi" w:cstheme="minorHAnsi"/>
                <w:sz w:val="20"/>
                <w:szCs w:val="20"/>
              </w:rPr>
              <w:t>afișată pe site-ul instituției ș</w:t>
            </w:r>
            <w:r w:rsidRPr="009A0BC0">
              <w:rPr>
                <w:rFonts w:asciiTheme="minorHAnsi" w:hAnsiTheme="minorHAnsi" w:cstheme="minorHAnsi"/>
                <w:sz w:val="20"/>
                <w:szCs w:val="20"/>
              </w:rPr>
              <w:t xml:space="preserve">i este anunțată de comisie cu cel puțin 48 de ore înainte de susținere.  </w:t>
            </w:r>
          </w:p>
          <w:p w:rsidR="00324E8F" w:rsidRPr="009A0BC0" w:rsidRDefault="00324E8F" w:rsidP="00324E8F">
            <w:pPr>
              <w:autoSpaceDE w:val="0"/>
              <w:autoSpaceDN w:val="0"/>
              <w:adjustRightInd w:val="0"/>
              <w:ind w:left="136" w:right="82" w:firstLine="0"/>
              <w:rPr>
                <w:rFonts w:asciiTheme="minorHAnsi" w:hAnsiTheme="minorHAnsi" w:cstheme="minorHAnsi"/>
                <w:sz w:val="20"/>
                <w:szCs w:val="20"/>
              </w:rPr>
            </w:pPr>
            <w:r w:rsidRPr="009A0BC0">
              <w:rPr>
                <w:rFonts w:asciiTheme="minorHAnsi" w:hAnsiTheme="minorHAnsi" w:cstheme="minorHAnsi"/>
                <w:sz w:val="20"/>
                <w:szCs w:val="20"/>
              </w:rPr>
              <w:t xml:space="preserve">Evaluarea dosarului individual de concurs se punctează de către fiecare membru al comisiei cu puncte de la 1 la 10. </w:t>
            </w:r>
          </w:p>
          <w:p w:rsidR="00324E8F" w:rsidRPr="009A0BC0" w:rsidRDefault="00324E8F" w:rsidP="00324E8F">
            <w:pPr>
              <w:autoSpaceDE w:val="0"/>
              <w:autoSpaceDN w:val="0"/>
              <w:adjustRightInd w:val="0"/>
              <w:ind w:left="136" w:right="82" w:firstLine="0"/>
              <w:rPr>
                <w:rFonts w:asciiTheme="minorHAnsi" w:hAnsiTheme="minorHAnsi" w:cstheme="minorHAnsi"/>
                <w:sz w:val="20"/>
                <w:szCs w:val="20"/>
              </w:rPr>
            </w:pPr>
            <w:r w:rsidRPr="009A0BC0">
              <w:rPr>
                <w:rFonts w:asciiTheme="minorHAnsi" w:hAnsiTheme="minorHAnsi" w:cstheme="minorHAnsi"/>
                <w:sz w:val="20"/>
                <w:szCs w:val="20"/>
              </w:rPr>
              <w:t xml:space="preserve">Susținerea probei  de concurs de către candidat se punctează de către fiecare membru al comisiei cu puncte de la 1 la 10. </w:t>
            </w:r>
          </w:p>
          <w:p w:rsidR="00324E8F" w:rsidRPr="009A0BC0" w:rsidRDefault="00324E8F" w:rsidP="00324E8F">
            <w:pPr>
              <w:autoSpaceDE w:val="0"/>
              <w:autoSpaceDN w:val="0"/>
              <w:adjustRightInd w:val="0"/>
              <w:ind w:left="136" w:right="82" w:firstLine="0"/>
              <w:rPr>
                <w:rFonts w:asciiTheme="minorHAnsi" w:hAnsiTheme="minorHAnsi" w:cstheme="minorHAnsi"/>
                <w:sz w:val="20"/>
                <w:szCs w:val="20"/>
              </w:rPr>
            </w:pPr>
            <w:r w:rsidRPr="009A0BC0">
              <w:rPr>
                <w:rFonts w:asciiTheme="minorHAnsi" w:hAnsiTheme="minorHAnsi" w:cstheme="minorHAnsi"/>
                <w:sz w:val="20"/>
                <w:szCs w:val="20"/>
              </w:rPr>
              <w:t>Ponderea fiecăreia din cele 2 probe este de 50 % din punctajul final acordat de către fiecare membru.</w:t>
            </w:r>
          </w:p>
          <w:p w:rsidR="0040351E" w:rsidRPr="009A0BC0" w:rsidRDefault="0040351E" w:rsidP="00324E8F">
            <w:pPr>
              <w:autoSpaceDE w:val="0"/>
              <w:autoSpaceDN w:val="0"/>
              <w:adjustRightInd w:val="0"/>
              <w:ind w:left="136" w:right="82" w:firstLine="0"/>
              <w:rPr>
                <w:rFonts w:asciiTheme="minorHAnsi" w:hAnsiTheme="minorHAnsi" w:cstheme="minorHAnsi"/>
                <w:sz w:val="20"/>
                <w:szCs w:val="20"/>
              </w:rPr>
            </w:pPr>
            <w:r w:rsidRPr="009A0BC0">
              <w:rPr>
                <w:rFonts w:asciiTheme="minorHAnsi" w:hAnsiTheme="minorHAnsi" w:cstheme="minorHAnsi"/>
                <w:sz w:val="20"/>
                <w:szCs w:val="20"/>
              </w:rPr>
              <w:t>Probele de concurs conțin în mod obligatoriu și o sesiune de întrebări din partea comisiei, cu referire la conținutul acestor probe.</w:t>
            </w:r>
          </w:p>
          <w:p w:rsidR="00045A5C" w:rsidRPr="009A0BC0" w:rsidRDefault="00045A5C" w:rsidP="00324E8F">
            <w:pPr>
              <w:autoSpaceDE w:val="0"/>
              <w:autoSpaceDN w:val="0"/>
              <w:adjustRightInd w:val="0"/>
              <w:ind w:left="136" w:right="82" w:firstLine="0"/>
              <w:rPr>
                <w:rFonts w:asciiTheme="minorHAnsi" w:hAnsiTheme="minorHAnsi" w:cstheme="minorHAnsi"/>
                <w:sz w:val="20"/>
                <w:szCs w:val="20"/>
              </w:rPr>
            </w:pPr>
            <w:r w:rsidRPr="009A0BC0">
              <w:rPr>
                <w:rFonts w:asciiTheme="minorHAnsi" w:hAnsiTheme="minorHAnsi" w:cstheme="minorHAnsi"/>
                <w:sz w:val="20"/>
                <w:szCs w:val="20"/>
              </w:rPr>
              <w:t>Procedura de concurs poate fi consultată la Secțiunea Documentație unde sunt publicate următoarele documente:</w:t>
            </w:r>
          </w:p>
          <w:p w:rsidR="00204CD1" w:rsidRPr="009A0BC0" w:rsidRDefault="00204CD1" w:rsidP="00324E8F">
            <w:pPr>
              <w:numPr>
                <w:ilvl w:val="0"/>
                <w:numId w:val="2"/>
              </w:numPr>
              <w:tabs>
                <w:tab w:val="left" w:pos="278"/>
              </w:tabs>
              <w:ind w:left="136" w:firstLine="0"/>
              <w:rPr>
                <w:rFonts w:asciiTheme="minorHAnsi" w:hAnsiTheme="minorHAnsi" w:cstheme="minorHAnsi"/>
                <w:sz w:val="20"/>
                <w:szCs w:val="20"/>
              </w:rPr>
            </w:pPr>
            <w:r w:rsidRPr="009A0BC0">
              <w:rPr>
                <w:rFonts w:asciiTheme="minorHAnsi" w:hAnsiTheme="minorHAnsi" w:cstheme="minorHAnsi"/>
                <w:sz w:val="20"/>
                <w:szCs w:val="20"/>
              </w:rPr>
              <w:t xml:space="preserve">Metodologia de organizare și desfășurare a concursurilor pentru ocuparea posturilor </w:t>
            </w:r>
            <w:r w:rsidR="00324E8F" w:rsidRPr="009A0BC0">
              <w:rPr>
                <w:rFonts w:asciiTheme="minorHAnsi" w:hAnsiTheme="minorHAnsi" w:cstheme="minorHAnsi"/>
                <w:sz w:val="20"/>
                <w:szCs w:val="20"/>
              </w:rPr>
              <w:t xml:space="preserve">  </w:t>
            </w:r>
            <w:r w:rsidRPr="009A0BC0">
              <w:rPr>
                <w:rFonts w:asciiTheme="minorHAnsi" w:hAnsiTheme="minorHAnsi" w:cstheme="minorHAnsi"/>
                <w:sz w:val="20"/>
                <w:szCs w:val="20"/>
              </w:rPr>
              <w:t xml:space="preserve">didactice </w:t>
            </w:r>
            <w:r w:rsidR="00324E8F" w:rsidRPr="009A0BC0">
              <w:rPr>
                <w:rFonts w:asciiTheme="minorHAnsi" w:hAnsiTheme="minorHAnsi" w:cstheme="minorHAnsi"/>
                <w:sz w:val="20"/>
                <w:szCs w:val="20"/>
              </w:rPr>
              <w:t xml:space="preserve">și de cercetare </w:t>
            </w:r>
            <w:r w:rsidR="00C95317" w:rsidRPr="009A0BC0">
              <w:rPr>
                <w:rFonts w:asciiTheme="minorHAnsi" w:hAnsiTheme="minorHAnsi" w:cstheme="minorHAnsi"/>
                <w:sz w:val="20"/>
                <w:szCs w:val="20"/>
              </w:rPr>
              <w:t>vacante în</w:t>
            </w:r>
            <w:r w:rsidRPr="009A0BC0">
              <w:rPr>
                <w:rFonts w:asciiTheme="minorHAnsi" w:hAnsiTheme="minorHAnsi" w:cstheme="minorHAnsi"/>
                <w:sz w:val="20"/>
                <w:szCs w:val="20"/>
              </w:rPr>
              <w:t xml:space="preserve"> cadrul UAB</w:t>
            </w:r>
          </w:p>
          <w:p w:rsidR="00307466" w:rsidRPr="009A0BC0" w:rsidRDefault="00324E8F" w:rsidP="00C95317">
            <w:pPr>
              <w:numPr>
                <w:ilvl w:val="0"/>
                <w:numId w:val="2"/>
              </w:numPr>
              <w:tabs>
                <w:tab w:val="left" w:pos="278"/>
              </w:tabs>
              <w:ind w:left="136" w:firstLine="0"/>
              <w:rPr>
                <w:rFonts w:asciiTheme="minorHAnsi" w:eastAsia="Times New Roman" w:hAnsiTheme="minorHAnsi" w:cstheme="minorHAnsi"/>
                <w:sz w:val="20"/>
                <w:szCs w:val="20"/>
                <w:lang w:eastAsia="ro-RO"/>
              </w:rPr>
            </w:pPr>
            <w:r w:rsidRPr="009A0BC0">
              <w:rPr>
                <w:rFonts w:asciiTheme="minorHAnsi" w:hAnsiTheme="minorHAnsi" w:cstheme="minorHAnsi"/>
                <w:sz w:val="20"/>
                <w:szCs w:val="20"/>
              </w:rPr>
              <w:t xml:space="preserve">Procedura de organizare și desfășurarea a concursurilor pentru ocuparea </w:t>
            </w:r>
            <w:r w:rsidR="00C95317" w:rsidRPr="009A0BC0">
              <w:rPr>
                <w:rFonts w:asciiTheme="minorHAnsi" w:hAnsiTheme="minorHAnsi" w:cstheme="minorHAnsi"/>
                <w:sz w:val="20"/>
                <w:szCs w:val="20"/>
              </w:rPr>
              <w:t>posturilor   didactice și de cercetare vacante în cadrul UAB</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t>Lista documente</w:t>
            </w:r>
            <w:r w:rsidR="00C95317" w:rsidRPr="009A0BC0">
              <w:rPr>
                <w:rFonts w:asciiTheme="minorHAnsi" w:eastAsia="Times New Roman" w:hAnsiTheme="minorHAnsi" w:cstheme="minorHAnsi"/>
                <w:b/>
                <w:bCs/>
                <w:sz w:val="20"/>
                <w:szCs w:val="20"/>
                <w:lang w:eastAsia="ro-RO"/>
              </w:rPr>
              <w:t>lor din dosar</w:t>
            </w:r>
          </w:p>
        </w:tc>
        <w:tc>
          <w:tcPr>
            <w:tcW w:w="7923" w:type="dxa"/>
            <w:tcBorders>
              <w:top w:val="outset" w:sz="6" w:space="0" w:color="auto"/>
              <w:left w:val="outset" w:sz="6" w:space="0" w:color="auto"/>
              <w:bottom w:val="outset" w:sz="6" w:space="0" w:color="auto"/>
              <w:right w:val="outset" w:sz="6" w:space="0" w:color="auto"/>
            </w:tcBorders>
            <w:vAlign w:val="center"/>
            <w:hideMark/>
          </w:tcPr>
          <w:p w:rsidR="00045A5C" w:rsidRPr="009A0BC0" w:rsidRDefault="00107B79"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 xml:space="preserve">1. </w:t>
            </w:r>
            <w:r w:rsidR="00045A5C" w:rsidRPr="009A0BC0">
              <w:rPr>
                <w:rFonts w:asciiTheme="minorHAnsi" w:hAnsiTheme="minorHAnsi" w:cstheme="minorHAnsi"/>
                <w:b/>
                <w:sz w:val="20"/>
                <w:szCs w:val="20"/>
              </w:rPr>
              <w:t>Cererea de înscriere la concurs</w:t>
            </w:r>
            <w:r w:rsidR="00045A5C" w:rsidRPr="009A0BC0">
              <w:rPr>
                <w:rFonts w:asciiTheme="minorHAnsi" w:hAnsiTheme="minorHAnsi" w:cstheme="minorHAnsi"/>
                <w:sz w:val="20"/>
                <w:szCs w:val="20"/>
              </w:rPr>
              <w:t xml:space="preserve">, semnată de candidat, care include o declarație pe propria răspundere privind veridicitatea informațiilor prezentate în dosar;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2</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O propunere de dezvoltare a carierei universitare</w:t>
            </w:r>
            <w:r w:rsidRPr="009A0BC0">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se redactează de către candidat, cuprinde maximum 10 pagini și este unul dintre principalele criterii de departajare a candidaților.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3</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Curriculum Vitae</w:t>
            </w:r>
            <w:r w:rsidRPr="009A0BC0">
              <w:rPr>
                <w:rFonts w:asciiTheme="minorHAnsi" w:hAnsiTheme="minorHAnsi" w:cstheme="minorHAnsi"/>
                <w:sz w:val="20"/>
                <w:szCs w:val="20"/>
              </w:rPr>
              <w:t xml:space="preserve">, datat și semnat de candidat </w:t>
            </w:r>
            <w:r w:rsidRPr="009A0BC0">
              <w:rPr>
                <w:rFonts w:asciiTheme="minorHAnsi" w:hAnsiTheme="minorHAnsi" w:cstheme="minorHAnsi"/>
                <w:b/>
                <w:i/>
                <w:sz w:val="20"/>
                <w:szCs w:val="20"/>
              </w:rPr>
              <w:t>( în format tipărit, cu semnătura candidatului și în format electronic</w:t>
            </w:r>
            <w:r w:rsidRPr="009A0BC0">
              <w:rPr>
                <w:rFonts w:asciiTheme="minorHAnsi" w:hAnsiTheme="minorHAnsi" w:cstheme="minorHAnsi"/>
                <w:sz w:val="20"/>
                <w:szCs w:val="20"/>
              </w:rPr>
              <w:t xml:space="preserve">), care include: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a) informații despre studiile efectuate și diplomele obținute;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b) informații despre experiența profesională și locurile de muncă relevante;</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c) informații despre proiectele de cercetare – dezvoltare pe care le-a condus ca director de proiect și granturile obținute, în cazul în care există astfel de proiecte sau granturi, indicându-se pentru fiecare sursa de finanțare, volumul finanțării și principalele publicații sau brevete rezultate;</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d) informații despre premii sau alte elemente de recunoaștere a contribuțiilor științifice ale candidatului.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b/>
                <w:sz w:val="20"/>
                <w:szCs w:val="20"/>
              </w:rPr>
              <w:t>4.</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Lista de lucrări ale candidatului</w:t>
            </w:r>
            <w:r w:rsidRPr="009A0BC0">
              <w:rPr>
                <w:rFonts w:asciiTheme="minorHAnsi" w:hAnsiTheme="minorHAnsi" w:cstheme="minorHAnsi"/>
                <w:sz w:val="20"/>
                <w:szCs w:val="20"/>
              </w:rPr>
              <w:t xml:space="preserve"> (</w:t>
            </w:r>
            <w:r w:rsidRPr="009A0BC0">
              <w:rPr>
                <w:rFonts w:asciiTheme="minorHAnsi" w:hAnsiTheme="minorHAnsi" w:cstheme="minorHAnsi"/>
                <w:b/>
                <w:i/>
                <w:sz w:val="20"/>
                <w:szCs w:val="20"/>
              </w:rPr>
              <w:t>în format tipărit, cu semnătura candidatului și în format electronic</w:t>
            </w:r>
            <w:r w:rsidRPr="009A0BC0">
              <w:rPr>
                <w:rFonts w:asciiTheme="minorHAnsi" w:hAnsiTheme="minorHAnsi" w:cstheme="minorHAnsi"/>
                <w:sz w:val="20"/>
                <w:szCs w:val="20"/>
              </w:rPr>
              <w:t xml:space="preserve">), structurată în raport cu cerințele condițiilor preliminare și ale criteriilor de evaluare, și anume, după caz, în ordine: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b) teza sau tezele de doctorat;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c) brevete de invenție și alte titluri de proprietate industrială;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d) cărți publicate și capitole în cărți;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e) articole/studii publicate în reviste de circulație internațională, recunoscute; </w:t>
            </w:r>
          </w:p>
          <w:p w:rsidR="00045A5C" w:rsidRPr="009A0BC0" w:rsidRDefault="00045A5C"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f) publicații in extenso, apărute în volume ale principalelor conferințe internaționale de specialitate, din țară și străinătate; </w:t>
            </w:r>
          </w:p>
          <w:p w:rsidR="00045A5C" w:rsidRPr="009A0BC0" w:rsidRDefault="00DD7AF6" w:rsidP="00647322">
            <w:pPr>
              <w:ind w:left="278" w:right="79" w:hanging="278"/>
              <w:rPr>
                <w:rFonts w:asciiTheme="minorHAnsi" w:hAnsiTheme="minorHAnsi" w:cstheme="minorHAnsi"/>
                <w:sz w:val="20"/>
                <w:szCs w:val="20"/>
              </w:rPr>
            </w:pPr>
            <w:r w:rsidRPr="009A0BC0">
              <w:rPr>
                <w:rFonts w:asciiTheme="minorHAnsi" w:hAnsiTheme="minorHAnsi" w:cstheme="minorHAnsi"/>
                <w:sz w:val="20"/>
                <w:szCs w:val="20"/>
              </w:rPr>
              <w:t xml:space="preserve">    </w:t>
            </w:r>
            <w:r w:rsidR="00045A5C" w:rsidRPr="009A0BC0">
              <w:rPr>
                <w:rFonts w:asciiTheme="minorHAnsi" w:hAnsiTheme="minorHAnsi" w:cs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5</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Fișă de verificare a îndeplinirii condițiilor pentru înscrierea la concurs</w:t>
            </w:r>
            <w:r w:rsidRPr="009A0BC0">
              <w:rPr>
                <w:rFonts w:asciiTheme="minorHAnsi" w:hAnsiTheme="minorHAnsi" w:cstheme="minorHAnsi"/>
                <w:sz w:val="20"/>
                <w:szCs w:val="20"/>
              </w:rPr>
              <w:t xml:space="preserve">, însoțită de anexele: </w:t>
            </w:r>
          </w:p>
          <w:p w:rsidR="00045A5C" w:rsidRPr="009A0BC0" w:rsidRDefault="00DD7AF6"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sz w:val="20"/>
                <w:szCs w:val="20"/>
              </w:rPr>
              <w:t xml:space="preserve">     </w:t>
            </w:r>
            <w:r w:rsidR="00045A5C" w:rsidRPr="009A0BC0">
              <w:rPr>
                <w:rFonts w:asciiTheme="minorHAnsi" w:hAnsiTheme="minorHAnsi" w:cstheme="minorHAnsi"/>
                <w:sz w:val="20"/>
                <w:szCs w:val="20"/>
              </w:rPr>
              <w:t xml:space="preserve">a) </w:t>
            </w:r>
            <w:r w:rsidR="00045A5C" w:rsidRPr="009A0BC0">
              <w:rPr>
                <w:rFonts w:asciiTheme="minorHAnsi" w:hAnsiTheme="minorHAnsi" w:cstheme="minorHAnsi"/>
                <w:b/>
                <w:sz w:val="20"/>
                <w:szCs w:val="20"/>
              </w:rPr>
              <w:t>Fișa de verificare a îndeplinirii standardelor minimale naționale</w:t>
            </w:r>
            <w:r w:rsidR="00045A5C" w:rsidRPr="009A0BC0">
              <w:rPr>
                <w:rFonts w:asciiTheme="minorHAnsi" w:hAnsiTheme="minorHAnsi" w:cstheme="minorHAnsi"/>
                <w:sz w:val="20"/>
                <w:szCs w:val="20"/>
              </w:rPr>
              <w:t xml:space="preserve"> în cazul posturilor de conferențiar/profesor/CS II/ CS I, completată și semnată de către candidat; </w:t>
            </w:r>
          </w:p>
          <w:p w:rsidR="00045A5C" w:rsidRPr="009A0BC0" w:rsidRDefault="00DD7AF6"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sz w:val="20"/>
                <w:szCs w:val="20"/>
              </w:rPr>
              <w:t xml:space="preserve">     </w:t>
            </w:r>
            <w:r w:rsidR="00045A5C" w:rsidRPr="009A0BC0">
              <w:rPr>
                <w:rFonts w:asciiTheme="minorHAnsi" w:hAnsiTheme="minorHAnsi" w:cstheme="minorHAnsi"/>
                <w:sz w:val="20"/>
                <w:szCs w:val="20"/>
              </w:rPr>
              <w:t xml:space="preserve">b) </w:t>
            </w:r>
            <w:r w:rsidR="00045A5C" w:rsidRPr="009A0BC0">
              <w:rPr>
                <w:rFonts w:asciiTheme="minorHAnsi" w:hAnsiTheme="minorHAnsi" w:cstheme="minorHAnsi"/>
                <w:b/>
                <w:sz w:val="20"/>
                <w:szCs w:val="20"/>
              </w:rPr>
              <w:t xml:space="preserve">Fișa de verificare a îndeplinirii standardelor minimale impuse de metodologia proprie </w:t>
            </w:r>
            <w:r w:rsidR="00045A5C" w:rsidRPr="009A0BC0">
              <w:rPr>
                <w:rFonts w:asciiTheme="minorHAnsi" w:hAnsiTheme="minorHAnsi" w:cstheme="minorHAnsi"/>
                <w:sz w:val="20"/>
                <w:szCs w:val="20"/>
              </w:rPr>
              <w:t xml:space="preserve">pentru participarea la concurs, completată și semnată de către candidat; </w:t>
            </w:r>
          </w:p>
          <w:p w:rsidR="00045A5C" w:rsidRPr="009A0BC0" w:rsidRDefault="00DD7AF6"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sz w:val="20"/>
                <w:szCs w:val="20"/>
              </w:rPr>
              <w:lastRenderedPageBreak/>
              <w:t xml:space="preserve">     </w:t>
            </w:r>
            <w:r w:rsidR="00045A5C" w:rsidRPr="009A0BC0">
              <w:rPr>
                <w:rFonts w:asciiTheme="minorHAnsi" w:hAnsiTheme="minorHAnsi" w:cstheme="minorHAnsi"/>
                <w:sz w:val="20"/>
                <w:szCs w:val="20"/>
              </w:rPr>
              <w:t>(</w:t>
            </w:r>
            <w:r w:rsidR="00045A5C" w:rsidRPr="009A0BC0">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format electronic</w:t>
            </w:r>
            <w:r w:rsidR="00045A5C" w:rsidRPr="009A0BC0">
              <w:rPr>
                <w:rFonts w:asciiTheme="minorHAnsi" w:hAnsiTheme="minorHAnsi" w:cstheme="minorHAnsi"/>
                <w:sz w:val="20"/>
                <w:szCs w:val="20"/>
              </w:rPr>
              <w:t xml:space="preserve">) </w:t>
            </w:r>
          </w:p>
          <w:p w:rsidR="00DD7AF6"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6.</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Copia Diplomei de doctor</w:t>
            </w:r>
            <w:r w:rsidRPr="009A0BC0">
              <w:rPr>
                <w:rFonts w:asciiTheme="minorHAnsi" w:hAnsiTheme="minorHAnsi" w:cstheme="minorHAnsi"/>
                <w:sz w:val="20"/>
                <w:szCs w:val="20"/>
              </w:rPr>
              <w:t xml:space="preserve"> sau atestatul de recunoaștere sau echivalare a acesteia în cazul în care diploma de doctor originală nu este recunoscută în România, însoțită de diploma/atestatul în original, în vederea confirmării cu originalul. Se poate depune și copia legalizată a Diplomei de doctor/atestatului de recunoaștere sau echivalare. </w:t>
            </w:r>
          </w:p>
          <w:p w:rsidR="00045A5C" w:rsidRPr="009A0BC0" w:rsidRDefault="00DD7AF6"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sz w:val="20"/>
                <w:szCs w:val="20"/>
              </w:rPr>
              <w:t xml:space="preserve">     </w:t>
            </w:r>
            <w:r w:rsidR="00045A5C" w:rsidRPr="009A0BC0">
              <w:rPr>
                <w:rFonts w:asciiTheme="minorHAnsi" w:hAnsiTheme="minorHAnsi" w:cstheme="minorHAnsi"/>
                <w:sz w:val="20"/>
                <w:szCs w:val="20"/>
              </w:rPr>
              <w:t xml:space="preserve">Candidații care au statutul de </w:t>
            </w:r>
            <w:r w:rsidR="00045A5C" w:rsidRPr="009A0BC0">
              <w:rPr>
                <w:rFonts w:asciiTheme="minorHAnsi" w:hAnsiTheme="minorHAnsi" w:cstheme="minorHAnsi"/>
                <w:b/>
                <w:sz w:val="20"/>
                <w:szCs w:val="20"/>
              </w:rPr>
              <w:t>student doctorand</w:t>
            </w:r>
            <w:r w:rsidR="00045A5C" w:rsidRPr="009A0BC0">
              <w:rPr>
                <w:rFonts w:asciiTheme="minorHAnsi" w:hAnsiTheme="minorHAnsi" w:cstheme="minorHAnsi"/>
                <w:sz w:val="20"/>
                <w:szCs w:val="20"/>
              </w:rPr>
              <w:t xml:space="preserve"> trebuie să prezinte o </w:t>
            </w:r>
            <w:r w:rsidR="00045A5C" w:rsidRPr="009A0BC0">
              <w:rPr>
                <w:rFonts w:asciiTheme="minorHAnsi" w:hAnsiTheme="minorHAnsi" w:cstheme="minorHAnsi"/>
                <w:b/>
                <w:sz w:val="20"/>
                <w:szCs w:val="20"/>
              </w:rPr>
              <w:t>adeverință eliberată de către Școala Doctorală</w:t>
            </w:r>
            <w:r w:rsidR="00045A5C" w:rsidRPr="009A0BC0">
              <w:rPr>
                <w:rFonts w:asciiTheme="minorHAnsi" w:hAnsiTheme="minorHAnsi" w:cstheme="minorHAnsi"/>
                <w:sz w:val="20"/>
                <w:szCs w:val="20"/>
              </w:rPr>
              <w:t xml:space="preserve"> unde sunt înmatriculați </w:t>
            </w:r>
            <w:proofErr w:type="spellStart"/>
            <w:r w:rsidR="00045A5C" w:rsidRPr="009A0BC0">
              <w:rPr>
                <w:rFonts w:asciiTheme="minorHAnsi" w:hAnsiTheme="minorHAnsi" w:cstheme="minorHAnsi"/>
                <w:sz w:val="20"/>
                <w:szCs w:val="20"/>
              </w:rPr>
              <w:t>şi</w:t>
            </w:r>
            <w:proofErr w:type="spellEnd"/>
            <w:r w:rsidR="00045A5C" w:rsidRPr="009A0BC0">
              <w:rPr>
                <w:rFonts w:asciiTheme="minorHAnsi" w:hAnsiTheme="minorHAnsi" w:cstheme="minorHAnsi"/>
                <w:sz w:val="20"/>
                <w:szCs w:val="20"/>
              </w:rPr>
              <w:t xml:space="preserve"> avizată de către conducătorul de doctorat, din care să rezulte îndeplinirea integrală a obligațiilor prevăzute în programul de studiu până la acea dată;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7</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Rezumatul, în limba română și într-o limbă de circulație internațională, al tezei de doctorat</w:t>
            </w:r>
            <w:r w:rsidRPr="009A0BC0">
              <w:rPr>
                <w:rFonts w:asciiTheme="minorHAnsi" w:hAnsiTheme="minorHAnsi" w:cstheme="minorHAnsi"/>
                <w:sz w:val="20"/>
                <w:szCs w:val="20"/>
              </w:rPr>
              <w:t xml:space="preserve"> (maximum 1 pagină pentru fiecare limbă); Candidații care au statutul de student doctorand trebuie să prezinte, în maximul o pagină, descrierea temei de cercetare din cadrul programului de doctorat;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8.</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Declarație pe proprie răspundere în care se indică situațiile de incompatibilitate,</w:t>
            </w:r>
            <w:r w:rsidRPr="009A0BC0">
              <w:rPr>
                <w:rFonts w:asciiTheme="minorHAnsi" w:hAnsiTheme="minorHAnsi" w:cstheme="minorHAnsi"/>
                <w:sz w:val="20"/>
                <w:szCs w:val="20"/>
              </w:rPr>
              <w:t xml:space="preserve"> prevăzute de Legea nr. 1/2011 în care s-ar afla în cazul câștigării concursului sau lipsa acestor situații de incompatibilitate;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9</w:t>
            </w:r>
            <w:r w:rsidRPr="009A0BC0">
              <w:rPr>
                <w:rFonts w:asciiTheme="minorHAnsi" w:hAnsiTheme="minorHAnsi" w:cstheme="minorHAnsi"/>
                <w:sz w:val="20"/>
                <w:szCs w:val="20"/>
              </w:rPr>
              <w:t xml:space="preserve">. </w:t>
            </w:r>
            <w:r w:rsidRPr="009A0BC0">
              <w:rPr>
                <w:rFonts w:asciiTheme="minorHAnsi" w:hAnsiTheme="minorHAnsi" w:cstheme="minorHAnsi"/>
                <w:sz w:val="20"/>
                <w:szCs w:val="20"/>
              </w:rPr>
              <w:tab/>
            </w:r>
            <w:r w:rsidRPr="009A0BC0">
              <w:rPr>
                <w:rFonts w:asciiTheme="minorHAnsi" w:hAnsiTheme="minorHAnsi" w:cstheme="minorHAnsi"/>
                <w:b/>
                <w:sz w:val="20"/>
                <w:szCs w:val="20"/>
              </w:rPr>
              <w:t>Copii ale actelor de studii</w:t>
            </w:r>
            <w:r w:rsidRPr="009A0BC0">
              <w:rPr>
                <w:rFonts w:asciiTheme="minorHAnsi" w:hAnsiTheme="minorHAnsi" w:cstheme="minorHAnsi"/>
                <w:sz w:val="20"/>
                <w:szCs w:val="20"/>
              </w:rPr>
              <w:t xml:space="preserve">: diploma de bacalaureat sau echivalentă, diploma de licență sau echivalentă însoțită de suplimentul la diplomă de licență sau foaia matricolă, diploma de master însoțită de suplimentul la diploma de master sau foia matricolă). Copiile vor fi însoțite de diplomele, respectiv suplimentele la diplome/foile matricole în original pentru verificarea conformității. Actele de studii se pot depune și în copii legalizate;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sz w:val="20"/>
                <w:szCs w:val="20"/>
              </w:rPr>
              <w:t xml:space="preserve"> </w:t>
            </w:r>
            <w:r w:rsidR="00DD7AF6" w:rsidRPr="009A0BC0">
              <w:rPr>
                <w:rFonts w:asciiTheme="minorHAnsi" w:hAnsiTheme="minorHAnsi" w:cstheme="minorHAnsi"/>
                <w:sz w:val="20"/>
                <w:szCs w:val="20"/>
              </w:rPr>
              <w:t xml:space="preserve">    </w:t>
            </w:r>
            <w:r w:rsidRPr="009A0BC0">
              <w:rPr>
                <w:rFonts w:asciiTheme="minorHAnsi" w:hAnsiTheme="minorHAnsi" w:cstheme="minorHAnsi"/>
                <w:sz w:val="20"/>
                <w:szCs w:val="20"/>
              </w:rPr>
              <w:t xml:space="preserve">- copii ale altor diplome sau titluri științifice ori academice pe care candidatul consideră să le introducă în dosarul de concurs, însoțite de originale, sau depuse în forma legalizată.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10</w:t>
            </w:r>
            <w:r w:rsidRPr="009A0BC0">
              <w:rPr>
                <w:rFonts w:asciiTheme="minorHAnsi" w:hAnsiTheme="minorHAnsi" w:cstheme="minorHAnsi"/>
                <w:sz w:val="20"/>
                <w:szCs w:val="20"/>
              </w:rPr>
              <w:t xml:space="preserve">. </w:t>
            </w:r>
            <w:r w:rsidRPr="009A0BC0">
              <w:rPr>
                <w:rFonts w:asciiTheme="minorHAnsi" w:hAnsiTheme="minorHAnsi" w:cstheme="minorHAnsi"/>
                <w:b/>
                <w:sz w:val="20"/>
                <w:szCs w:val="20"/>
              </w:rPr>
              <w:t>Copia certificatului de naștere și a certificatului de căsătorie,</w:t>
            </w:r>
            <w:r w:rsidRPr="009A0BC0">
              <w:rPr>
                <w:rFonts w:asciiTheme="minorHAnsi" w:hAnsiTheme="minorHAnsi" w:cstheme="minorHAnsi"/>
                <w:sz w:val="20"/>
                <w:szCs w:val="20"/>
              </w:rPr>
              <w:t xml:space="preserve"> în cazul schimbării numelui, însoțite de originale pentru verificarea conformității cu originalul. </w:t>
            </w:r>
          </w:p>
          <w:p w:rsidR="00045A5C" w:rsidRPr="009A0BC0" w:rsidRDefault="00045A5C" w:rsidP="00045A5C">
            <w:pPr>
              <w:spacing w:before="75" w:after="75"/>
              <w:ind w:left="278" w:right="81" w:hanging="278"/>
              <w:rPr>
                <w:rFonts w:asciiTheme="minorHAnsi" w:hAnsiTheme="minorHAnsi" w:cstheme="minorHAnsi"/>
                <w:sz w:val="20"/>
                <w:szCs w:val="20"/>
              </w:rPr>
            </w:pPr>
            <w:r w:rsidRPr="009A0BC0">
              <w:rPr>
                <w:rFonts w:asciiTheme="minorHAnsi" w:hAnsiTheme="minorHAnsi" w:cstheme="minorHAnsi"/>
                <w:b/>
                <w:sz w:val="20"/>
                <w:szCs w:val="20"/>
              </w:rPr>
              <w:t>11.</w:t>
            </w:r>
            <w:r w:rsidRPr="009A0BC0">
              <w:rPr>
                <w:rFonts w:asciiTheme="minorHAnsi" w:hAnsiTheme="minorHAnsi" w:cstheme="minorHAnsi"/>
                <w:sz w:val="20"/>
                <w:szCs w:val="20"/>
              </w:rPr>
              <w:t xml:space="preserve"> </w:t>
            </w:r>
            <w:r w:rsidRPr="009A0BC0">
              <w:rPr>
                <w:rFonts w:asciiTheme="minorHAnsi" w:hAnsiTheme="minorHAnsi" w:cstheme="minorHAnsi"/>
                <w:b/>
                <w:sz w:val="20"/>
                <w:szCs w:val="20"/>
              </w:rPr>
              <w:t>Fotocopie a actului de identitate</w:t>
            </w:r>
            <w:r w:rsidRPr="009A0BC0">
              <w:rPr>
                <w:rFonts w:asciiTheme="minorHAnsi" w:hAnsiTheme="minorHAnsi" w:cstheme="minorHAnsi"/>
                <w:sz w:val="20"/>
                <w:szCs w:val="20"/>
              </w:rPr>
              <w:t>;</w:t>
            </w:r>
          </w:p>
          <w:p w:rsidR="00045A5C" w:rsidRPr="009A0BC0" w:rsidRDefault="00DD7AF6" w:rsidP="00045A5C">
            <w:pPr>
              <w:numPr>
                <w:ilvl w:val="0"/>
                <w:numId w:val="5"/>
              </w:numPr>
              <w:ind w:left="278" w:hanging="278"/>
              <w:rPr>
                <w:rFonts w:asciiTheme="minorHAnsi" w:hAnsiTheme="minorHAnsi" w:cstheme="minorHAnsi"/>
                <w:sz w:val="20"/>
                <w:szCs w:val="20"/>
              </w:rPr>
            </w:pPr>
            <w:r w:rsidRPr="009A0BC0">
              <w:rPr>
                <w:rFonts w:asciiTheme="minorHAnsi" w:hAnsiTheme="minorHAnsi" w:cstheme="minorHAnsi"/>
                <w:sz w:val="20"/>
                <w:szCs w:val="20"/>
              </w:rPr>
              <w:t xml:space="preserve"> </w:t>
            </w:r>
            <w:r w:rsidR="00045A5C" w:rsidRPr="009A0BC0">
              <w:rPr>
                <w:rFonts w:asciiTheme="minorHAnsi" w:hAnsiTheme="minorHAnsi" w:cstheme="minorHAnsi"/>
                <w:b/>
                <w:sz w:val="20"/>
                <w:szCs w:val="20"/>
              </w:rPr>
              <w:t>Acordul scris al conducătorului de doctorat</w:t>
            </w:r>
            <w:r w:rsidR="00045A5C" w:rsidRPr="009A0BC0">
              <w:rPr>
                <w:rFonts w:asciiTheme="minorHAnsi" w:hAnsiTheme="minorHAnsi" w:cstheme="minorHAnsi"/>
                <w:sz w:val="20"/>
                <w:szCs w:val="20"/>
              </w:rPr>
              <w:t xml:space="preserve"> pentru ca studentul-doctorand să candideze pe un anumit post de asistent, acord din care trebuie sa reiasă ca activitatea didactică ce urmează a fi prestată nu afectează în mod negativ timpul disponibil al studentului-doctorand pentru programul individual de cercetare științifică</w:t>
            </w:r>
            <w:r w:rsidRPr="009A0BC0">
              <w:rPr>
                <w:rFonts w:asciiTheme="minorHAnsi" w:hAnsiTheme="minorHAnsi" w:cstheme="minorHAnsi"/>
                <w:sz w:val="20"/>
                <w:szCs w:val="20"/>
              </w:rPr>
              <w:t xml:space="preserve"> </w:t>
            </w:r>
            <w:r w:rsidR="00045A5C" w:rsidRPr="009A0BC0">
              <w:rPr>
                <w:rFonts w:asciiTheme="minorHAnsi" w:hAnsiTheme="minorHAnsi" w:cstheme="minorHAnsi"/>
                <w:sz w:val="20"/>
                <w:szCs w:val="20"/>
              </w:rPr>
              <w:t xml:space="preserve">– semnat si înregistrat; </w:t>
            </w:r>
          </w:p>
          <w:p w:rsidR="00045A5C" w:rsidRPr="009A0BC0" w:rsidRDefault="00045A5C" w:rsidP="00045A5C">
            <w:pPr>
              <w:numPr>
                <w:ilvl w:val="0"/>
                <w:numId w:val="5"/>
              </w:numPr>
              <w:ind w:left="278" w:hanging="278"/>
              <w:rPr>
                <w:rFonts w:asciiTheme="minorHAnsi" w:hAnsiTheme="minorHAnsi" w:cstheme="minorHAnsi"/>
                <w:sz w:val="20"/>
                <w:szCs w:val="20"/>
              </w:rPr>
            </w:pPr>
            <w:r w:rsidRPr="009A0BC0">
              <w:rPr>
                <w:rFonts w:asciiTheme="minorHAnsi" w:hAnsiTheme="minorHAnsi" w:cstheme="minorHAnsi"/>
                <w:sz w:val="20"/>
                <w:szCs w:val="20"/>
              </w:rPr>
              <w:t xml:space="preserve"> Pentru concursurile organi</w:t>
            </w:r>
            <w:r w:rsidR="00DD7AF6" w:rsidRPr="009A0BC0">
              <w:rPr>
                <w:rFonts w:asciiTheme="minorHAnsi" w:hAnsiTheme="minorHAnsi" w:cstheme="minorHAnsi"/>
                <w:sz w:val="20"/>
                <w:szCs w:val="20"/>
              </w:rPr>
              <w:t>zate de Facultatea de Teologie O</w:t>
            </w:r>
            <w:r w:rsidRPr="009A0BC0">
              <w:rPr>
                <w:rFonts w:asciiTheme="minorHAnsi" w:hAnsiTheme="minorHAnsi" w:cstheme="minorHAnsi"/>
                <w:sz w:val="20"/>
                <w:szCs w:val="20"/>
              </w:rPr>
              <w:t xml:space="preserve">rtodoxă se  depune la dosar și </w:t>
            </w:r>
            <w:r w:rsidRPr="009A0BC0">
              <w:rPr>
                <w:rFonts w:asciiTheme="minorHAnsi" w:hAnsiTheme="minorHAnsi" w:cstheme="minorHAnsi"/>
                <w:b/>
                <w:sz w:val="20"/>
                <w:szCs w:val="20"/>
              </w:rPr>
              <w:t>Binecuvântarea scrisă a ierarhului</w:t>
            </w:r>
            <w:r w:rsidRPr="009A0BC0">
              <w:rPr>
                <w:rFonts w:asciiTheme="minorHAnsi" w:hAnsiTheme="minorHAnsi" w:cstheme="minorHAnsi"/>
                <w:sz w:val="20"/>
                <w:szCs w:val="20"/>
              </w:rPr>
              <w:t>.</w:t>
            </w:r>
          </w:p>
          <w:p w:rsidR="00647322" w:rsidRPr="009A0BC0" w:rsidRDefault="00647322" w:rsidP="00647322">
            <w:pPr>
              <w:ind w:left="278" w:firstLine="0"/>
              <w:rPr>
                <w:rFonts w:asciiTheme="minorHAnsi" w:hAnsiTheme="minorHAnsi" w:cstheme="minorHAnsi"/>
                <w:sz w:val="20"/>
                <w:szCs w:val="20"/>
              </w:rPr>
            </w:pPr>
          </w:p>
          <w:p w:rsidR="00045A5C" w:rsidRPr="009A0BC0" w:rsidRDefault="00045A5C" w:rsidP="00045A5C">
            <w:pPr>
              <w:numPr>
                <w:ilvl w:val="0"/>
                <w:numId w:val="5"/>
              </w:numPr>
              <w:ind w:left="278" w:hanging="278"/>
              <w:rPr>
                <w:rFonts w:asciiTheme="minorHAnsi" w:hAnsiTheme="minorHAnsi" w:cstheme="minorHAnsi"/>
                <w:sz w:val="20"/>
                <w:szCs w:val="20"/>
              </w:rPr>
            </w:pPr>
            <w:r w:rsidRPr="009A0BC0">
              <w:rPr>
                <w:rFonts w:asciiTheme="minorHAnsi" w:hAnsiTheme="minorHAnsi" w:cstheme="minorHAnsi"/>
                <w:sz w:val="20"/>
                <w:szCs w:val="20"/>
              </w:rPr>
              <w:t xml:space="preserve"> </w:t>
            </w:r>
            <w:r w:rsidRPr="009A0BC0">
              <w:rPr>
                <w:rFonts w:asciiTheme="minorHAnsi" w:hAnsiTheme="minorHAnsi" w:cstheme="minorHAnsi"/>
                <w:b/>
                <w:sz w:val="20"/>
                <w:szCs w:val="20"/>
              </w:rPr>
              <w:t>Chitanța cu plata taxei de înscriere la concurs</w:t>
            </w:r>
            <w:r w:rsidRPr="009A0BC0">
              <w:rPr>
                <w:rFonts w:asciiTheme="minorHAnsi" w:hAnsiTheme="minorHAnsi" w:cstheme="minorHAnsi"/>
                <w:sz w:val="20"/>
                <w:szCs w:val="20"/>
              </w:rPr>
              <w:t>, aprobată de Senatul universității.</w:t>
            </w:r>
            <w:r w:rsidR="00DD7AF6" w:rsidRPr="009A0BC0">
              <w:rPr>
                <w:rFonts w:asciiTheme="minorHAnsi" w:hAnsiTheme="minorHAnsi" w:cstheme="minorHAnsi"/>
                <w:sz w:val="20"/>
                <w:szCs w:val="20"/>
              </w:rPr>
              <w:t xml:space="preserve"> (pentru anul universitar 201</w:t>
            </w:r>
            <w:r w:rsidR="009A0BC0" w:rsidRPr="009A0BC0">
              <w:rPr>
                <w:rFonts w:asciiTheme="minorHAnsi" w:hAnsiTheme="minorHAnsi" w:cstheme="minorHAnsi"/>
                <w:sz w:val="20"/>
                <w:szCs w:val="20"/>
              </w:rPr>
              <w:t>7</w:t>
            </w:r>
            <w:r w:rsidR="00DD7AF6" w:rsidRPr="009A0BC0">
              <w:rPr>
                <w:rFonts w:asciiTheme="minorHAnsi" w:hAnsiTheme="minorHAnsi" w:cstheme="minorHAnsi"/>
                <w:sz w:val="20"/>
                <w:szCs w:val="20"/>
              </w:rPr>
              <w:t>-201</w:t>
            </w:r>
            <w:r w:rsidR="009A0BC0" w:rsidRPr="009A0BC0">
              <w:rPr>
                <w:rFonts w:asciiTheme="minorHAnsi" w:hAnsiTheme="minorHAnsi" w:cstheme="minorHAnsi"/>
                <w:sz w:val="20"/>
                <w:szCs w:val="20"/>
              </w:rPr>
              <w:t>8</w:t>
            </w:r>
            <w:r w:rsidR="00DD7AF6" w:rsidRPr="009A0BC0">
              <w:rPr>
                <w:rFonts w:asciiTheme="minorHAnsi" w:hAnsiTheme="minorHAnsi" w:cstheme="minorHAnsi"/>
                <w:sz w:val="20"/>
                <w:szCs w:val="20"/>
              </w:rPr>
              <w:t xml:space="preserve"> valoarea taxei este de 30 lei)</w:t>
            </w:r>
          </w:p>
          <w:p w:rsidR="00DD7AF6" w:rsidRPr="009A0BC0" w:rsidRDefault="00DD7AF6" w:rsidP="00DD7AF6">
            <w:pPr>
              <w:ind w:left="278" w:firstLine="0"/>
              <w:rPr>
                <w:rFonts w:asciiTheme="minorHAnsi" w:hAnsiTheme="minorHAnsi" w:cstheme="minorHAnsi"/>
                <w:sz w:val="20"/>
                <w:szCs w:val="20"/>
              </w:rPr>
            </w:pPr>
          </w:p>
          <w:p w:rsidR="00045A5C" w:rsidRPr="009A0BC0" w:rsidRDefault="00DD7AF6" w:rsidP="00DD7AF6">
            <w:pPr>
              <w:ind w:left="278" w:firstLine="0"/>
              <w:rPr>
                <w:rFonts w:asciiTheme="minorHAnsi" w:hAnsiTheme="minorHAnsi" w:cstheme="minorHAnsi"/>
                <w:sz w:val="20"/>
                <w:szCs w:val="20"/>
              </w:rPr>
            </w:pPr>
            <w:r w:rsidRPr="009A0BC0">
              <w:rPr>
                <w:rFonts w:asciiTheme="minorHAnsi" w:hAnsiTheme="minorHAnsi" w:cstheme="minorHAnsi"/>
                <w:sz w:val="20"/>
                <w:szCs w:val="20"/>
              </w:rPr>
              <w:t xml:space="preserve">Notă: </w:t>
            </w:r>
            <w:r w:rsidR="00045A5C" w:rsidRPr="009A0BC0">
              <w:rPr>
                <w:rFonts w:asciiTheme="minorHAnsi" w:hAnsiTheme="minorHAnsi" w:cstheme="minorHAnsi"/>
                <w:sz w:val="20"/>
                <w:szCs w:val="20"/>
              </w:rPr>
              <w:t xml:space="preserve">Verificarea copiilor de la punctele 6, 9 și 10 în conformitate cu originalul se va face de către consilierul juridic al instituției, care va înscrie pe acestea sintagma </w:t>
            </w:r>
            <w:r w:rsidR="00045A5C" w:rsidRPr="009A0BC0">
              <w:rPr>
                <w:rFonts w:asciiTheme="minorHAnsi" w:hAnsiTheme="minorHAnsi" w:cstheme="minorHAnsi"/>
                <w:i/>
                <w:sz w:val="20"/>
                <w:szCs w:val="20"/>
              </w:rPr>
              <w:t xml:space="preserve">în conformitate cu originalul. </w:t>
            </w:r>
            <w:r w:rsidR="00045A5C" w:rsidRPr="009A0BC0">
              <w:rPr>
                <w:rFonts w:asciiTheme="minorHAnsi" w:hAnsiTheme="minorHAnsi" w:cstheme="minorHAnsi"/>
                <w:sz w:val="20"/>
                <w:szCs w:val="20"/>
              </w:rPr>
              <w:t>Copiile astfel certificate vor fi incluse în dosarul de concurs.</w:t>
            </w:r>
          </w:p>
          <w:p w:rsidR="00307466" w:rsidRPr="009A0BC0" w:rsidRDefault="00045A5C" w:rsidP="00DD7AF6">
            <w:pPr>
              <w:spacing w:before="75" w:after="75"/>
              <w:ind w:left="278" w:right="81" w:hanging="278"/>
              <w:rPr>
                <w:rFonts w:asciiTheme="minorHAnsi" w:eastAsia="Times New Roman" w:hAnsiTheme="minorHAnsi" w:cstheme="minorHAnsi"/>
                <w:sz w:val="20"/>
                <w:szCs w:val="20"/>
                <w:lang w:eastAsia="ro-RO"/>
              </w:rPr>
            </w:pPr>
            <w:r w:rsidRPr="009A0BC0">
              <w:rPr>
                <w:rFonts w:asciiTheme="minorHAnsi" w:hAnsiTheme="minorHAnsi" w:cstheme="minorHAnsi"/>
                <w:b/>
                <w:sz w:val="20"/>
                <w:szCs w:val="20"/>
              </w:rPr>
              <w:t>16.</w:t>
            </w:r>
            <w:r w:rsidRPr="009A0BC0">
              <w:rPr>
                <w:rFonts w:asciiTheme="minorHAnsi" w:hAnsiTheme="minorHAnsi" w:cstheme="minorHAnsi"/>
                <w:sz w:val="20"/>
                <w:szCs w:val="20"/>
              </w:rPr>
              <w:t xml:space="preserve"> </w:t>
            </w:r>
            <w:r w:rsidRPr="009A0BC0">
              <w:rPr>
                <w:rFonts w:asciiTheme="minorHAnsi" w:hAnsiTheme="minorHAnsi" w:cstheme="minorHAnsi"/>
                <w:b/>
                <w:sz w:val="20"/>
                <w:szCs w:val="20"/>
              </w:rPr>
              <w:t>Mapa</w:t>
            </w:r>
            <w:r w:rsidRPr="009A0BC0">
              <w:rPr>
                <w:rFonts w:asciiTheme="minorHAnsi" w:hAnsiTheme="minorHAnsi" w:cstheme="minorHAnsi"/>
                <w:sz w:val="20"/>
                <w:szCs w:val="20"/>
              </w:rPr>
              <w:t xml:space="preserve"> </w:t>
            </w:r>
            <w:r w:rsidRPr="009A0BC0">
              <w:rPr>
                <w:rFonts w:asciiTheme="minorHAnsi" w:hAnsiTheme="minorHAnsi" w:cstheme="minorHAnsi"/>
                <w:b/>
                <w:sz w:val="20"/>
                <w:szCs w:val="20"/>
              </w:rPr>
              <w:t>conținând cele maximum 10 lucrări reprezentative</w:t>
            </w:r>
            <w:r w:rsidRPr="009A0BC0">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 </w:t>
            </w:r>
          </w:p>
        </w:tc>
      </w:tr>
      <w:tr w:rsidR="00307466"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466" w:rsidRPr="009A0BC0" w:rsidRDefault="00307466" w:rsidP="00307466">
            <w:pPr>
              <w:spacing w:before="75" w:after="75"/>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b/>
                <w:bCs/>
                <w:sz w:val="20"/>
                <w:szCs w:val="20"/>
                <w:lang w:eastAsia="ro-RO"/>
              </w:rPr>
              <w:lastRenderedPageBreak/>
              <w:t>Adresa unde se transmite dosarul de concurs</w:t>
            </w:r>
          </w:p>
        </w:tc>
        <w:tc>
          <w:tcPr>
            <w:tcW w:w="7923" w:type="dxa"/>
            <w:tcBorders>
              <w:top w:val="outset" w:sz="6" w:space="0" w:color="auto"/>
              <w:left w:val="outset" w:sz="6" w:space="0" w:color="auto"/>
              <w:bottom w:val="outset" w:sz="6" w:space="0" w:color="auto"/>
              <w:right w:val="outset" w:sz="6" w:space="0" w:color="auto"/>
            </w:tcBorders>
            <w:vAlign w:val="center"/>
            <w:hideMark/>
          </w:tcPr>
          <w:p w:rsidR="00A40665" w:rsidRPr="009A0BC0" w:rsidRDefault="00307466" w:rsidP="00647322">
            <w:pPr>
              <w:ind w:left="0" w:firstLine="0"/>
              <w:jc w:val="left"/>
              <w:rPr>
                <w:rFonts w:asciiTheme="minorHAnsi" w:eastAsia="Times New Roman" w:hAnsiTheme="minorHAnsi" w:cstheme="minorHAnsi"/>
                <w:b/>
                <w:sz w:val="20"/>
                <w:szCs w:val="20"/>
                <w:lang w:eastAsia="ro-RO"/>
              </w:rPr>
            </w:pPr>
            <w:r w:rsidRPr="009A0BC0">
              <w:rPr>
                <w:rFonts w:asciiTheme="minorHAnsi" w:eastAsia="Times New Roman" w:hAnsiTheme="minorHAnsi" w:cstheme="minorHAnsi"/>
                <w:b/>
                <w:sz w:val="20"/>
                <w:szCs w:val="20"/>
                <w:lang w:eastAsia="ro-RO"/>
              </w:rPr>
              <w:t>Dosarele se depun la Secretariatul General al Universită</w:t>
            </w:r>
            <w:r w:rsidR="00A40665" w:rsidRPr="009A0BC0">
              <w:rPr>
                <w:rFonts w:asciiTheme="minorHAnsi" w:eastAsia="Times New Roman" w:hAnsiTheme="minorHAnsi" w:cstheme="minorHAnsi"/>
                <w:b/>
                <w:sz w:val="20"/>
                <w:szCs w:val="20"/>
                <w:lang w:eastAsia="ro-RO"/>
              </w:rPr>
              <w:t>ț</w:t>
            </w:r>
            <w:r w:rsidR="00F23733" w:rsidRPr="009A0BC0">
              <w:rPr>
                <w:rFonts w:asciiTheme="minorHAnsi" w:eastAsia="Times New Roman" w:hAnsiTheme="minorHAnsi" w:cstheme="minorHAnsi"/>
                <w:b/>
                <w:sz w:val="20"/>
                <w:szCs w:val="20"/>
                <w:lang w:eastAsia="ro-RO"/>
              </w:rPr>
              <w:t>ii, din str. Gabriel Bethlen</w:t>
            </w:r>
            <w:r w:rsidRPr="009A0BC0">
              <w:rPr>
                <w:rFonts w:asciiTheme="minorHAnsi" w:eastAsia="Times New Roman" w:hAnsiTheme="minorHAnsi" w:cstheme="minorHAnsi"/>
                <w:b/>
                <w:sz w:val="20"/>
                <w:szCs w:val="20"/>
                <w:lang w:eastAsia="ro-RO"/>
              </w:rPr>
              <w:t xml:space="preserve"> nr. 5, Palat Apor – Alba Iulia.</w:t>
            </w:r>
          </w:p>
          <w:p w:rsidR="00A40665" w:rsidRPr="009A0BC0" w:rsidRDefault="00A40665" w:rsidP="00647322">
            <w:pPr>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Tel. 0258/806130 int. 126; Fax. 0258/812630</w:t>
            </w:r>
          </w:p>
          <w:p w:rsidR="00A40665" w:rsidRPr="009A0BC0" w:rsidRDefault="00A40665" w:rsidP="00647322">
            <w:pPr>
              <w:ind w:left="0" w:firstLine="0"/>
              <w:jc w:val="left"/>
              <w:rPr>
                <w:rFonts w:asciiTheme="minorHAnsi" w:eastAsia="Times New Roman" w:hAnsiTheme="minorHAnsi" w:cstheme="minorHAnsi"/>
                <w:sz w:val="20"/>
                <w:szCs w:val="20"/>
                <w:lang w:eastAsia="ro-RO"/>
              </w:rPr>
            </w:pPr>
            <w:r w:rsidRPr="009A0BC0">
              <w:rPr>
                <w:rFonts w:asciiTheme="minorHAnsi" w:eastAsia="Times New Roman" w:hAnsiTheme="minorHAnsi" w:cstheme="minorHAnsi"/>
                <w:sz w:val="20"/>
                <w:szCs w:val="20"/>
                <w:lang w:eastAsia="ro-RO"/>
              </w:rPr>
              <w:t>e-mail: chava@uab.ro</w:t>
            </w:r>
          </w:p>
        </w:tc>
      </w:tr>
      <w:tr w:rsidR="004A2013" w:rsidRPr="009A0BC0" w:rsidTr="00DD7A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2013" w:rsidRPr="004A2013" w:rsidRDefault="004A2013" w:rsidP="00307466">
            <w:pPr>
              <w:spacing w:before="75" w:after="75"/>
              <w:ind w:left="0" w:firstLine="0"/>
              <w:jc w:val="left"/>
              <w:rPr>
                <w:rFonts w:asciiTheme="minorHAnsi" w:eastAsia="Times New Roman" w:hAnsiTheme="minorHAnsi" w:cstheme="minorHAnsi"/>
                <w:b/>
                <w:bCs/>
                <w:sz w:val="20"/>
                <w:szCs w:val="20"/>
                <w:lang w:eastAsia="ro-RO"/>
              </w:rPr>
            </w:pPr>
            <w:r w:rsidRPr="004A2013">
              <w:rPr>
                <w:rFonts w:asciiTheme="minorHAnsi" w:eastAsia="Times New Roman" w:hAnsiTheme="minorHAnsi" w:cstheme="minorHAnsi"/>
                <w:b/>
                <w:bCs/>
                <w:sz w:val="20"/>
                <w:szCs w:val="20"/>
                <w:lang w:eastAsia="ro-RO"/>
              </w:rPr>
              <w:t>Comisia de concurs</w:t>
            </w:r>
          </w:p>
        </w:tc>
        <w:tc>
          <w:tcPr>
            <w:tcW w:w="7923" w:type="dxa"/>
            <w:tcBorders>
              <w:top w:val="outset" w:sz="6" w:space="0" w:color="auto"/>
              <w:left w:val="outset" w:sz="6" w:space="0" w:color="auto"/>
              <w:bottom w:val="outset" w:sz="6" w:space="0" w:color="auto"/>
              <w:right w:val="outset" w:sz="6" w:space="0" w:color="auto"/>
            </w:tcBorders>
            <w:vAlign w:val="center"/>
          </w:tcPr>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b/>
                <w:sz w:val="20"/>
                <w:szCs w:val="20"/>
                <w:lang w:val="ro-RO"/>
              </w:rPr>
              <w:t>Președinte</w:t>
            </w:r>
            <w:r w:rsidRPr="004A2013">
              <w:rPr>
                <w:rFonts w:asciiTheme="minorHAnsi" w:hAnsiTheme="minorHAnsi" w:cstheme="minorHAnsi"/>
                <w:sz w:val="20"/>
                <w:szCs w:val="20"/>
                <w:lang w:val="ro-RO"/>
              </w:rPr>
              <w:t xml:space="preserve">: </w:t>
            </w:r>
            <w:r w:rsidRPr="004A2013">
              <w:rPr>
                <w:rFonts w:asciiTheme="minorHAnsi" w:hAnsiTheme="minorHAnsi" w:cstheme="minorHAnsi"/>
                <w:sz w:val="20"/>
                <w:szCs w:val="20"/>
                <w:lang w:val="ro-RO"/>
              </w:rPr>
              <w:tab/>
              <w:t xml:space="preserve"> Conf. univ. dr. Marina Lucian, </w:t>
            </w:r>
            <w:r w:rsidRPr="004A2013">
              <w:rPr>
                <w:rFonts w:asciiTheme="minorHAnsi" w:eastAsia="Calibri" w:hAnsiTheme="minorHAnsi" w:cstheme="minorHAnsi"/>
                <w:sz w:val="20"/>
                <w:szCs w:val="20"/>
                <w:lang w:val="ro-RO"/>
              </w:rPr>
              <w:t>Universitatea “ 1 Decembrie 1918” din Alba Iulia</w:t>
            </w:r>
          </w:p>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b/>
                <w:sz w:val="20"/>
                <w:szCs w:val="20"/>
                <w:lang w:val="ro-RO"/>
              </w:rPr>
              <w:t>Membri:</w:t>
            </w:r>
            <w:r w:rsidRPr="004A2013">
              <w:rPr>
                <w:rFonts w:asciiTheme="minorHAnsi" w:hAnsiTheme="minorHAnsi" w:cstheme="minorHAnsi"/>
                <w:sz w:val="20"/>
                <w:szCs w:val="20"/>
                <w:lang w:val="ro-RO"/>
              </w:rPr>
              <w:t xml:space="preserve"> </w:t>
            </w:r>
            <w:r w:rsidRPr="004A2013">
              <w:rPr>
                <w:rFonts w:asciiTheme="minorHAnsi" w:hAnsiTheme="minorHAnsi" w:cstheme="minorHAnsi"/>
                <w:sz w:val="20"/>
                <w:szCs w:val="20"/>
                <w:lang w:val="ro-RO"/>
              </w:rPr>
              <w:tab/>
            </w:r>
          </w:p>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sz w:val="20"/>
                <w:szCs w:val="20"/>
                <w:lang w:val="ro-RO"/>
              </w:rPr>
              <w:t xml:space="preserve">Prof. univ. dr. </w:t>
            </w:r>
            <w:proofErr w:type="spellStart"/>
            <w:r w:rsidRPr="004A2013">
              <w:rPr>
                <w:rFonts w:asciiTheme="minorHAnsi" w:hAnsiTheme="minorHAnsi" w:cstheme="minorHAnsi"/>
                <w:sz w:val="20"/>
                <w:szCs w:val="20"/>
                <w:lang w:val="ro-RO"/>
              </w:rPr>
              <w:t>Pascaru</w:t>
            </w:r>
            <w:proofErr w:type="spellEnd"/>
            <w:r w:rsidRPr="004A2013">
              <w:rPr>
                <w:rFonts w:asciiTheme="minorHAnsi" w:hAnsiTheme="minorHAnsi" w:cstheme="minorHAnsi"/>
                <w:sz w:val="20"/>
                <w:szCs w:val="20"/>
                <w:lang w:val="ro-RO"/>
              </w:rPr>
              <w:t xml:space="preserve"> Mihai, </w:t>
            </w:r>
            <w:r w:rsidRPr="004A2013">
              <w:rPr>
                <w:rFonts w:asciiTheme="minorHAnsi" w:eastAsia="Calibri" w:hAnsiTheme="minorHAnsi" w:cstheme="minorHAnsi"/>
                <w:sz w:val="20"/>
                <w:szCs w:val="20"/>
                <w:lang w:val="ro-RO"/>
              </w:rPr>
              <w:t>U</w:t>
            </w:r>
            <w:bookmarkStart w:id="0" w:name="_GoBack"/>
            <w:bookmarkEnd w:id="0"/>
            <w:r w:rsidRPr="004A2013">
              <w:rPr>
                <w:rFonts w:asciiTheme="minorHAnsi" w:eastAsia="Calibri" w:hAnsiTheme="minorHAnsi" w:cstheme="minorHAnsi"/>
                <w:sz w:val="20"/>
                <w:szCs w:val="20"/>
                <w:lang w:val="ro-RO"/>
              </w:rPr>
              <w:t>niversitatea „1 Decembrie 1918” din Alba Iulia</w:t>
            </w:r>
          </w:p>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sz w:val="20"/>
                <w:szCs w:val="20"/>
                <w:lang w:val="ro-RO"/>
              </w:rPr>
              <w:t xml:space="preserve">Conf. univ. dr. </w:t>
            </w:r>
            <w:proofErr w:type="spellStart"/>
            <w:r w:rsidRPr="004A2013">
              <w:rPr>
                <w:rFonts w:asciiTheme="minorHAnsi" w:hAnsiTheme="minorHAnsi" w:cstheme="minorHAnsi"/>
                <w:sz w:val="20"/>
                <w:szCs w:val="20"/>
                <w:lang w:val="ro-RO"/>
              </w:rPr>
              <w:t>Buţiu</w:t>
            </w:r>
            <w:proofErr w:type="spellEnd"/>
            <w:r w:rsidRPr="004A2013">
              <w:rPr>
                <w:rFonts w:asciiTheme="minorHAnsi" w:hAnsiTheme="minorHAnsi" w:cstheme="minorHAnsi"/>
                <w:sz w:val="20"/>
                <w:szCs w:val="20"/>
                <w:lang w:val="ro-RO"/>
              </w:rPr>
              <w:t xml:space="preserve"> Călina Ana, </w:t>
            </w:r>
            <w:r w:rsidRPr="004A2013">
              <w:rPr>
                <w:rFonts w:asciiTheme="minorHAnsi" w:eastAsia="Calibri" w:hAnsiTheme="minorHAnsi" w:cstheme="minorHAnsi"/>
                <w:sz w:val="20"/>
                <w:szCs w:val="20"/>
                <w:lang w:val="ro-RO"/>
              </w:rPr>
              <w:t>Universitatea „1 Decembrie 1918” din Alba Iulia</w:t>
            </w:r>
          </w:p>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sz w:val="20"/>
                <w:szCs w:val="20"/>
                <w:lang w:val="ro-RO"/>
              </w:rPr>
              <w:t xml:space="preserve">Lect. univ. dr. </w:t>
            </w:r>
            <w:proofErr w:type="spellStart"/>
            <w:r w:rsidRPr="004A2013">
              <w:rPr>
                <w:rFonts w:asciiTheme="minorHAnsi" w:hAnsiTheme="minorHAnsi" w:cstheme="minorHAnsi"/>
                <w:sz w:val="20"/>
                <w:szCs w:val="20"/>
                <w:lang w:val="ro-RO"/>
              </w:rPr>
              <w:t>Stânea</w:t>
            </w:r>
            <w:proofErr w:type="spellEnd"/>
            <w:r w:rsidRPr="004A2013">
              <w:rPr>
                <w:rFonts w:asciiTheme="minorHAnsi" w:hAnsiTheme="minorHAnsi" w:cstheme="minorHAnsi"/>
                <w:sz w:val="20"/>
                <w:szCs w:val="20"/>
                <w:lang w:val="ro-RO"/>
              </w:rPr>
              <w:t xml:space="preserve"> Rodica, </w:t>
            </w:r>
            <w:r w:rsidRPr="004A2013">
              <w:rPr>
                <w:rFonts w:asciiTheme="minorHAnsi" w:eastAsia="Calibri" w:hAnsiTheme="minorHAnsi" w:cstheme="minorHAnsi"/>
                <w:sz w:val="20"/>
                <w:szCs w:val="20"/>
                <w:lang w:val="ro-RO"/>
              </w:rPr>
              <w:t>Universitatea „1 Decembrie 1918” din Alba Iulia</w:t>
            </w:r>
          </w:p>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sz w:val="20"/>
                <w:szCs w:val="20"/>
                <w:lang w:val="ro-RO"/>
              </w:rPr>
              <w:t xml:space="preserve">Lect. univ. dr. </w:t>
            </w:r>
            <w:proofErr w:type="spellStart"/>
            <w:r w:rsidRPr="004A2013">
              <w:rPr>
                <w:rFonts w:asciiTheme="minorHAnsi" w:hAnsiTheme="minorHAnsi" w:cstheme="minorHAnsi"/>
                <w:sz w:val="20"/>
                <w:szCs w:val="20"/>
                <w:lang w:val="ro-RO"/>
              </w:rPr>
              <w:t>Millea</w:t>
            </w:r>
            <w:proofErr w:type="spellEnd"/>
            <w:r w:rsidRPr="004A2013">
              <w:rPr>
                <w:rFonts w:asciiTheme="minorHAnsi" w:hAnsiTheme="minorHAnsi" w:cstheme="minorHAnsi"/>
                <w:sz w:val="20"/>
                <w:szCs w:val="20"/>
                <w:lang w:val="ro-RO"/>
              </w:rPr>
              <w:t xml:space="preserve"> Vlad, </w:t>
            </w:r>
            <w:r w:rsidRPr="004A2013">
              <w:rPr>
                <w:rFonts w:asciiTheme="minorHAnsi" w:eastAsia="Calibri" w:hAnsiTheme="minorHAnsi" w:cstheme="minorHAnsi"/>
                <w:sz w:val="20"/>
                <w:szCs w:val="20"/>
                <w:lang w:val="ro-RO"/>
              </w:rPr>
              <w:t>Universitatea „1 Decembrie 1918” din Alba Iulia</w:t>
            </w:r>
            <w:r w:rsidRPr="004A2013">
              <w:rPr>
                <w:rFonts w:asciiTheme="minorHAnsi" w:hAnsiTheme="minorHAnsi" w:cstheme="minorHAnsi"/>
                <w:sz w:val="20"/>
                <w:szCs w:val="20"/>
                <w:lang w:val="ro-RO"/>
              </w:rPr>
              <w:t xml:space="preserve"> </w:t>
            </w:r>
          </w:p>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b/>
                <w:sz w:val="20"/>
                <w:szCs w:val="20"/>
                <w:lang w:val="ro-RO"/>
              </w:rPr>
              <w:t>Membru supleant</w:t>
            </w:r>
            <w:r w:rsidRPr="004A2013">
              <w:rPr>
                <w:rFonts w:asciiTheme="minorHAnsi" w:hAnsiTheme="minorHAnsi" w:cstheme="minorHAnsi"/>
                <w:sz w:val="20"/>
                <w:szCs w:val="20"/>
                <w:lang w:val="ro-RO"/>
              </w:rPr>
              <w:t xml:space="preserve">: </w:t>
            </w:r>
          </w:p>
          <w:p w:rsidR="004A2013" w:rsidRPr="004A2013" w:rsidRDefault="004A2013" w:rsidP="004A2013">
            <w:pPr>
              <w:pStyle w:val="western"/>
              <w:spacing w:before="0" w:beforeAutospacing="0" w:after="0"/>
              <w:rPr>
                <w:rFonts w:asciiTheme="minorHAnsi" w:hAnsiTheme="minorHAnsi" w:cstheme="minorHAnsi"/>
                <w:sz w:val="20"/>
                <w:szCs w:val="20"/>
                <w:lang w:val="ro-RO"/>
              </w:rPr>
            </w:pPr>
            <w:r w:rsidRPr="004A2013">
              <w:rPr>
                <w:rFonts w:asciiTheme="minorHAnsi" w:hAnsiTheme="minorHAnsi" w:cstheme="minorHAnsi"/>
                <w:sz w:val="20"/>
                <w:szCs w:val="20"/>
                <w:lang w:val="ro-RO"/>
              </w:rPr>
              <w:t xml:space="preserve">Lect. univ. dr. Bara Angela, </w:t>
            </w:r>
            <w:r w:rsidRPr="004A2013">
              <w:rPr>
                <w:rFonts w:asciiTheme="minorHAnsi" w:eastAsia="Calibri" w:hAnsiTheme="minorHAnsi" w:cstheme="minorHAnsi"/>
                <w:sz w:val="20"/>
                <w:szCs w:val="20"/>
                <w:lang w:val="ro-RO"/>
              </w:rPr>
              <w:t>Universitatea „1 Decembrie 1918” din Alba Iulia</w:t>
            </w:r>
            <w:r w:rsidRPr="004A2013">
              <w:rPr>
                <w:rFonts w:asciiTheme="minorHAnsi" w:hAnsiTheme="minorHAnsi" w:cstheme="minorHAnsi"/>
                <w:sz w:val="20"/>
                <w:szCs w:val="20"/>
                <w:lang w:val="ro-RO"/>
              </w:rPr>
              <w:t xml:space="preserve"> </w:t>
            </w:r>
          </w:p>
          <w:p w:rsidR="004A2013" w:rsidRPr="004A2013" w:rsidRDefault="004A2013" w:rsidP="00647322">
            <w:pPr>
              <w:ind w:left="0" w:firstLine="0"/>
              <w:jc w:val="left"/>
              <w:rPr>
                <w:rFonts w:asciiTheme="minorHAnsi" w:eastAsia="Times New Roman" w:hAnsiTheme="minorHAnsi" w:cstheme="minorHAnsi"/>
                <w:b/>
                <w:sz w:val="20"/>
                <w:szCs w:val="20"/>
                <w:lang w:eastAsia="ro-RO"/>
              </w:rPr>
            </w:pPr>
          </w:p>
        </w:tc>
      </w:tr>
    </w:tbl>
    <w:p w:rsidR="00647322" w:rsidRPr="009A0BC0" w:rsidRDefault="00647322" w:rsidP="00AA7D19">
      <w:pPr>
        <w:ind w:left="0" w:firstLine="0"/>
        <w:jc w:val="left"/>
        <w:rPr>
          <w:rFonts w:asciiTheme="minorHAnsi" w:eastAsia="Times New Roman" w:hAnsiTheme="minorHAnsi" w:cstheme="minorHAnsi"/>
          <w:sz w:val="20"/>
          <w:szCs w:val="20"/>
          <w:lang w:eastAsia="ro-RO"/>
        </w:rPr>
      </w:pPr>
    </w:p>
    <w:sectPr w:rsidR="00647322" w:rsidRPr="009A0BC0" w:rsidSect="00DD7AF6">
      <w:pgSz w:w="11907" w:h="16839" w:code="9"/>
      <w:pgMar w:top="851" w:right="850"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38D3CE1"/>
    <w:multiLevelType w:val="hybridMultilevel"/>
    <w:tmpl w:val="12468E7A"/>
    <w:lvl w:ilvl="0" w:tplc="54D00C2A">
      <w:start w:val="13"/>
      <w:numFmt w:val="decimal"/>
      <w:lvlText w:val="%1."/>
      <w:lvlJc w:val="left"/>
      <w:pPr>
        <w:ind w:left="928" w:hanging="360"/>
      </w:pPr>
      <w:rPr>
        <w:rFonts w:hint="default"/>
        <w:b/>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3E"/>
    <w:rsid w:val="00045A5C"/>
    <w:rsid w:val="000859E7"/>
    <w:rsid w:val="00090A15"/>
    <w:rsid w:val="000A217C"/>
    <w:rsid w:val="000A4079"/>
    <w:rsid w:val="000C4943"/>
    <w:rsid w:val="000D5D7D"/>
    <w:rsid w:val="000E182C"/>
    <w:rsid w:val="000F5510"/>
    <w:rsid w:val="00102782"/>
    <w:rsid w:val="00107B79"/>
    <w:rsid w:val="00114CCF"/>
    <w:rsid w:val="0012053B"/>
    <w:rsid w:val="001579F7"/>
    <w:rsid w:val="001A08C5"/>
    <w:rsid w:val="00204CD1"/>
    <w:rsid w:val="00307466"/>
    <w:rsid w:val="00324E8F"/>
    <w:rsid w:val="0040351E"/>
    <w:rsid w:val="00466722"/>
    <w:rsid w:val="00493A95"/>
    <w:rsid w:val="004A2013"/>
    <w:rsid w:val="004C4F35"/>
    <w:rsid w:val="005426D6"/>
    <w:rsid w:val="0058303E"/>
    <w:rsid w:val="00647322"/>
    <w:rsid w:val="00666CAE"/>
    <w:rsid w:val="0067163C"/>
    <w:rsid w:val="00674995"/>
    <w:rsid w:val="0067773C"/>
    <w:rsid w:val="006A534C"/>
    <w:rsid w:val="006E140C"/>
    <w:rsid w:val="007A13CF"/>
    <w:rsid w:val="008577C6"/>
    <w:rsid w:val="00874C69"/>
    <w:rsid w:val="00890CDD"/>
    <w:rsid w:val="009A0BC0"/>
    <w:rsid w:val="009A3EF0"/>
    <w:rsid w:val="009B365E"/>
    <w:rsid w:val="00A0146C"/>
    <w:rsid w:val="00A40665"/>
    <w:rsid w:val="00AA7D19"/>
    <w:rsid w:val="00AB5A07"/>
    <w:rsid w:val="00AD67E7"/>
    <w:rsid w:val="00BC27CB"/>
    <w:rsid w:val="00C04E30"/>
    <w:rsid w:val="00C20AC2"/>
    <w:rsid w:val="00C2726C"/>
    <w:rsid w:val="00C811E3"/>
    <w:rsid w:val="00C95317"/>
    <w:rsid w:val="00CD30F1"/>
    <w:rsid w:val="00CD54B8"/>
    <w:rsid w:val="00DC69BA"/>
    <w:rsid w:val="00DD7AF6"/>
    <w:rsid w:val="00DE252E"/>
    <w:rsid w:val="00E60AB8"/>
    <w:rsid w:val="00E9743E"/>
    <w:rsid w:val="00F23733"/>
    <w:rsid w:val="00F45A40"/>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6C6E"/>
  <w15:chartTrackingRefBased/>
  <w15:docId w15:val="{2F9E25D2-A12D-441A-9DC4-2138E8FF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CaracterCaracterCharCharCaracterCharChar0">
    <w:name w:val="Caracter Caracter Char Char Caracter Char Char"/>
    <w:basedOn w:val="Normal"/>
    <w:rsid w:val="00C04E30"/>
    <w:pPr>
      <w:ind w:left="0" w:firstLine="0"/>
      <w:jc w:val="left"/>
    </w:pPr>
    <w:rPr>
      <w:rFonts w:eastAsia="Times New Roman" w:cs="Times New Roman"/>
      <w:sz w:val="24"/>
      <w:szCs w:val="24"/>
      <w:lang w:val="pl-PL" w:eastAsia="pl-PL"/>
    </w:rPr>
  </w:style>
  <w:style w:type="paragraph" w:customStyle="1" w:styleId="CaracterCaracterCharCharCaracterCharChar1">
    <w:name w:val="Caracter Caracter Char Char Caracter Char Char"/>
    <w:basedOn w:val="Normal"/>
    <w:rsid w:val="00E9743E"/>
    <w:pPr>
      <w:ind w:left="0" w:firstLine="0"/>
      <w:jc w:val="left"/>
    </w:pPr>
    <w:rPr>
      <w:rFonts w:eastAsia="Times New Roman" w:cs="Times New Roman"/>
      <w:sz w:val="24"/>
      <w:szCs w:val="24"/>
      <w:lang w:val="pl-PL" w:eastAsia="pl-PL"/>
    </w:rPr>
  </w:style>
  <w:style w:type="paragraph" w:customStyle="1" w:styleId="western">
    <w:name w:val="western"/>
    <w:basedOn w:val="Normal"/>
    <w:rsid w:val="004A2013"/>
    <w:pPr>
      <w:spacing w:before="100" w:beforeAutospacing="1" w:after="115"/>
      <w:ind w:left="0" w:firstLine="0"/>
      <w:jc w:val="left"/>
    </w:pPr>
    <w:rPr>
      <w:rFonts w:eastAsia="MS Mincho"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1667</Words>
  <Characters>9675</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17</cp:revision>
  <cp:lastPrinted>2016-11-09T08:49:00Z</cp:lastPrinted>
  <dcterms:created xsi:type="dcterms:W3CDTF">2015-12-08T08:38:00Z</dcterms:created>
  <dcterms:modified xsi:type="dcterms:W3CDTF">2017-12-07T10:58:00Z</dcterms:modified>
</cp:coreProperties>
</file>